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C99A" w14:textId="77777777" w:rsidR="00514DE2" w:rsidRPr="00397287" w:rsidRDefault="007B241C" w:rsidP="00397287">
      <w:pPr>
        <w:spacing w:after="40"/>
        <w:rPr>
          <w:rFonts w:ascii="Arial" w:hAnsi="Arial" w:cs="Arial"/>
        </w:rPr>
      </w:pPr>
      <w:r>
        <w:rPr>
          <w:rFonts w:ascii="Arial" w:hAnsi="Arial" w:cs="Arial"/>
          <w:noProof/>
        </w:rPr>
        <w:drawing>
          <wp:anchor distT="0" distB="0" distL="36195" distR="36195" simplePos="0" relativeHeight="251665408" behindDoc="1" locked="0" layoutInCell="1" allowOverlap="1" wp14:anchorId="1121F698" wp14:editId="5EFDDEC3">
            <wp:simplePos x="0" y="0"/>
            <wp:positionH relativeFrom="margin">
              <wp:posOffset>5868035</wp:posOffset>
            </wp:positionH>
            <wp:positionV relativeFrom="paragraph">
              <wp:posOffset>993775</wp:posOffset>
            </wp:positionV>
            <wp:extent cx="615950" cy="807085"/>
            <wp:effectExtent l="0" t="0" r="0" b="0"/>
            <wp:wrapTight wrapText="bothSides">
              <wp:wrapPolygon edited="0">
                <wp:start x="0" y="0"/>
                <wp:lineTo x="0" y="20903"/>
                <wp:lineTo x="20709" y="20903"/>
                <wp:lineTo x="20709" y="0"/>
                <wp:lineTo x="0" y="0"/>
              </wp:wrapPolygon>
            </wp:wrapTight>
            <wp:docPr id="18" name="Picture 18" descr="Foot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 protec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950"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00397287">
        <w:rPr>
          <w:rFonts w:ascii="Arial" w:hAnsi="Arial" w:cs="Arial"/>
          <w:noProof/>
        </w:rPr>
        <mc:AlternateContent>
          <mc:Choice Requires="wps">
            <w:drawing>
              <wp:anchor distT="0" distB="0" distL="114300" distR="114300" simplePos="0" relativeHeight="251659264" behindDoc="0" locked="0" layoutInCell="1" allowOverlap="1" wp14:anchorId="4C57CBDC" wp14:editId="5F349BC6">
                <wp:simplePos x="0" y="0"/>
                <wp:positionH relativeFrom="margin">
                  <wp:align>right</wp:align>
                </wp:positionH>
                <wp:positionV relativeFrom="paragraph">
                  <wp:posOffset>342900</wp:posOffset>
                </wp:positionV>
                <wp:extent cx="6648450" cy="419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48450" cy="419100"/>
                        </a:xfrm>
                        <a:prstGeom prst="rect">
                          <a:avLst/>
                        </a:prstGeom>
                        <a:noFill/>
                        <a:ln w="6350">
                          <a:noFill/>
                        </a:ln>
                      </wps:spPr>
                      <wps:txbx>
                        <w:txbxContent>
                          <w:p w14:paraId="065E719A" w14:textId="77777777" w:rsidR="00397287" w:rsidRPr="00BE237F" w:rsidRDefault="00920B71" w:rsidP="00397287">
                            <w:pPr>
                              <w:jc w:val="center"/>
                              <w:rPr>
                                <w:rFonts w:ascii="Arial Black" w:hAnsi="Arial Black" w:cs="Arial"/>
                                <w:b/>
                                <w:color w:val="FFFFFF" w:themeColor="background1"/>
                                <w:sz w:val="40"/>
                                <w:szCs w:val="40"/>
                              </w:rPr>
                            </w:pPr>
                            <w:r>
                              <w:rPr>
                                <w:rFonts w:ascii="Arial Black" w:hAnsi="Arial Black" w:cs="Arial"/>
                                <w:b/>
                                <w:color w:val="FFFFFF" w:themeColor="background1"/>
                                <w:sz w:val="40"/>
                                <w:szCs w:val="40"/>
                              </w:rPr>
                              <w:t>Ladder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57CBDC" id="_x0000_t202" coordsize="21600,21600" o:spt="202" path="m,l,21600r21600,l21600,xe">
                <v:stroke joinstyle="miter"/>
                <v:path gradientshapeok="t" o:connecttype="rect"/>
              </v:shapetype>
              <v:shape id="Text Box 2" o:spid="_x0000_s1026" type="#_x0000_t202" style="position:absolute;margin-left:472.3pt;margin-top:27pt;width:523.5pt;height:33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" filled="f" stroked="f" strokeweight=".5pt">
                <v:textbox>
                  <w:txbxContent>
                    <w:p w14:paraId="065E719A" w14:textId="77777777" w:rsidR="00397287" w:rsidRPr="00BE237F" w:rsidRDefault="00920B71" w:rsidP="00397287">
                      <w:pPr>
                        <w:jc w:val="center"/>
                        <w:rPr>
                          <w:rFonts w:ascii="Arial Black" w:hAnsi="Arial Black" w:cs="Arial"/>
                          <w:b/>
                          <w:color w:val="FFFFFF" w:themeColor="background1"/>
                          <w:sz w:val="40"/>
                          <w:szCs w:val="40"/>
                        </w:rPr>
                      </w:pPr>
                      <w:r>
                        <w:rPr>
                          <w:rFonts w:ascii="Arial Black" w:hAnsi="Arial Black" w:cs="Arial"/>
                          <w:b/>
                          <w:color w:val="FFFFFF" w:themeColor="background1"/>
                          <w:sz w:val="40"/>
                          <w:szCs w:val="40"/>
                        </w:rPr>
                        <w:t>Ladder Safety</w:t>
                      </w:r>
                    </w:p>
                  </w:txbxContent>
                </v:textbox>
                <w10:wrap anchorx="margin"/>
              </v:shape>
            </w:pict>
          </mc:Fallback>
        </mc:AlternateContent>
      </w:r>
      <w:r w:rsidR="00397287" w:rsidRPr="00397287">
        <w:rPr>
          <w:rFonts w:ascii="Arial" w:hAnsi="Arial" w:cs="Arial"/>
          <w:noProof/>
        </w:rPr>
        <w:drawing>
          <wp:inline distT="0" distB="0" distL="0" distR="0" wp14:anchorId="0048E781" wp14:editId="07E5FAE9">
            <wp:extent cx="6629400" cy="845540"/>
            <wp:effectExtent l="0" t="0" r="0" b="0"/>
            <wp:docPr id="1" name="Picture 1" descr="G:\6100_Performance_HR\6555 - Organisational Safety and Wellbeing\2. HSW - Systems and Strategy Team\Rebadging OSW Documents (Kristyn)\ITD logos\Updated 2018\Working at heights S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6100_Performance_HR\6555 - Organisational Safety and Wellbeing\2. HSW - Systems and Strategy Team\Rebadging OSW Documents (Kristyn)\ITD logos\Updated 2018\Working at heights SO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7296" cy="855475"/>
                    </a:xfrm>
                    <a:prstGeom prst="rect">
                      <a:avLst/>
                    </a:prstGeom>
                    <a:noFill/>
                    <a:ln>
                      <a:noFill/>
                    </a:ln>
                  </pic:spPr>
                </pic:pic>
              </a:graphicData>
            </a:graphic>
          </wp:inline>
        </w:drawing>
      </w:r>
    </w:p>
    <w:tbl>
      <w:tblPr>
        <w:tblStyle w:val="TableGrid"/>
        <w:tblW w:w="8916" w:type="dxa"/>
        <w:shd w:val="clear" w:color="auto" w:fill="FFFF00"/>
        <w:tblLook w:val="04A0" w:firstRow="1" w:lastRow="0" w:firstColumn="1" w:lastColumn="0" w:noHBand="0" w:noVBand="1"/>
      </w:tblPr>
      <w:tblGrid>
        <w:gridCol w:w="8916"/>
      </w:tblGrid>
      <w:tr w:rsidR="00397287" w:rsidRPr="00397287" w14:paraId="2E6AC556" w14:textId="77777777" w:rsidTr="007B241C">
        <w:tc>
          <w:tcPr>
            <w:tcW w:w="8916" w:type="dxa"/>
            <w:tcBorders>
              <w:top w:val="single" w:sz="12" w:space="0" w:color="FFFF00"/>
              <w:left w:val="single" w:sz="12" w:space="0" w:color="FFFF00"/>
              <w:bottom w:val="single" w:sz="12" w:space="0" w:color="FFFF00"/>
              <w:right w:val="single" w:sz="12" w:space="0" w:color="FFFF00"/>
            </w:tcBorders>
            <w:shd w:val="clear" w:color="auto" w:fill="FFFF00"/>
          </w:tcPr>
          <w:p w14:paraId="0C0EF1AA" w14:textId="77777777" w:rsidR="00754711" w:rsidRDefault="00754711" w:rsidP="00BE237F">
            <w:pPr>
              <w:pStyle w:val="ListParagraph"/>
              <w:numPr>
                <w:ilvl w:val="0"/>
                <w:numId w:val="7"/>
              </w:numPr>
              <w:spacing w:after="40"/>
              <w:rPr>
                <w:rFonts w:ascii="Arial" w:hAnsi="Arial" w:cs="Arial"/>
                <w:b/>
              </w:rPr>
            </w:pPr>
            <w:r>
              <w:rPr>
                <w:rFonts w:ascii="Arial" w:hAnsi="Arial" w:cs="Arial"/>
                <w:b/>
              </w:rPr>
              <w:t xml:space="preserve">Only use ladders to work at heights when it is not practical to use higher order control measures. </w:t>
            </w:r>
          </w:p>
          <w:p w14:paraId="3459BCA2" w14:textId="77777777" w:rsidR="00754711" w:rsidRDefault="00754711" w:rsidP="00BE237F">
            <w:pPr>
              <w:pStyle w:val="ListParagraph"/>
              <w:numPr>
                <w:ilvl w:val="0"/>
                <w:numId w:val="7"/>
              </w:numPr>
              <w:spacing w:after="40"/>
              <w:rPr>
                <w:rFonts w:ascii="Arial" w:hAnsi="Arial" w:cs="Arial"/>
                <w:b/>
              </w:rPr>
            </w:pPr>
            <w:r>
              <w:rPr>
                <w:rFonts w:ascii="Arial" w:hAnsi="Arial" w:cs="Arial"/>
                <w:b/>
              </w:rPr>
              <w:t>Ladders should only be used for low-risk, short-duration work.</w:t>
            </w:r>
          </w:p>
          <w:p w14:paraId="71A65D54" w14:textId="77777777" w:rsidR="00BE237F" w:rsidRDefault="00754711" w:rsidP="00BE237F">
            <w:pPr>
              <w:pStyle w:val="ListParagraph"/>
              <w:numPr>
                <w:ilvl w:val="0"/>
                <w:numId w:val="7"/>
              </w:numPr>
              <w:spacing w:after="40"/>
              <w:rPr>
                <w:rFonts w:ascii="Arial" w:hAnsi="Arial" w:cs="Arial"/>
                <w:b/>
              </w:rPr>
            </w:pPr>
            <w:r>
              <w:rPr>
                <w:rFonts w:ascii="Arial" w:hAnsi="Arial" w:cs="Arial"/>
                <w:b/>
              </w:rPr>
              <w:t>Make sure the chosen ladder is appropriate to the task. The ladder must be industrially rated with a load capacity of &gt; 120 kg.</w:t>
            </w:r>
            <w:r w:rsidR="00BE237F">
              <w:rPr>
                <w:rFonts w:ascii="Arial" w:hAnsi="Arial" w:cs="Arial"/>
                <w:b/>
              </w:rPr>
              <w:t xml:space="preserve"> </w:t>
            </w:r>
          </w:p>
          <w:p w14:paraId="16574E7D" w14:textId="77777777" w:rsidR="007B241C" w:rsidRPr="00BE237F" w:rsidRDefault="007B241C" w:rsidP="00BE237F">
            <w:pPr>
              <w:pStyle w:val="ListParagraph"/>
              <w:numPr>
                <w:ilvl w:val="0"/>
                <w:numId w:val="7"/>
              </w:numPr>
              <w:spacing w:after="40"/>
              <w:rPr>
                <w:rFonts w:ascii="Arial" w:hAnsi="Arial" w:cs="Arial"/>
                <w:b/>
              </w:rPr>
            </w:pPr>
            <w:r>
              <w:rPr>
                <w:rFonts w:ascii="Arial" w:hAnsi="Arial" w:cs="Arial"/>
                <w:b/>
              </w:rPr>
              <w:t>Always maintain three points of contact with the ladder at any one time.</w:t>
            </w:r>
          </w:p>
        </w:tc>
      </w:tr>
    </w:tbl>
    <w:p w14:paraId="5121495C" w14:textId="77777777" w:rsidR="00397287" w:rsidRPr="00E33BE9" w:rsidRDefault="00397287" w:rsidP="00397287">
      <w:pPr>
        <w:spacing w:after="40"/>
        <w:rPr>
          <w:rFonts w:ascii="Arial" w:hAnsi="Arial" w:cs="Arial"/>
          <w:sz w:val="6"/>
          <w:szCs w:val="6"/>
        </w:rPr>
      </w:pPr>
    </w:p>
    <w:tbl>
      <w:tblPr>
        <w:tblStyle w:val="TableGrid"/>
        <w:tblW w:w="10475" w:type="dxa"/>
        <w:tblLook w:val="04A0" w:firstRow="1" w:lastRow="0" w:firstColumn="1" w:lastColumn="0" w:noHBand="0" w:noVBand="1"/>
      </w:tblPr>
      <w:tblGrid>
        <w:gridCol w:w="10475"/>
      </w:tblGrid>
      <w:tr w:rsidR="00397287" w14:paraId="667A8098" w14:textId="77777777" w:rsidTr="007B241C">
        <w:tc>
          <w:tcPr>
            <w:tcW w:w="1047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05083574" w14:textId="77777777" w:rsidR="00397287" w:rsidRPr="00397287" w:rsidRDefault="00397287" w:rsidP="007F038C">
            <w:pPr>
              <w:spacing w:before="40"/>
              <w:rPr>
                <w:rFonts w:ascii="Arial" w:hAnsi="Arial" w:cs="Arial"/>
                <w:color w:val="0070C0"/>
                <w:sz w:val="20"/>
                <w:szCs w:val="20"/>
              </w:rPr>
            </w:pPr>
            <w:r w:rsidRPr="00397287">
              <w:rPr>
                <w:rFonts w:ascii="Arial" w:hAnsi="Arial" w:cs="Arial"/>
                <w:b/>
                <w:color w:val="0070C0"/>
                <w:sz w:val="20"/>
                <w:szCs w:val="20"/>
              </w:rPr>
              <w:t>POTENTIAL HAZARDS</w:t>
            </w:r>
          </w:p>
          <w:p w14:paraId="26F74D41" w14:textId="77777777" w:rsidR="00397287" w:rsidRPr="00397287" w:rsidRDefault="00397287" w:rsidP="007F038C">
            <w:pPr>
              <w:pStyle w:val="ListParagraph"/>
              <w:numPr>
                <w:ilvl w:val="0"/>
                <w:numId w:val="1"/>
              </w:numPr>
              <w:rPr>
                <w:rFonts w:ascii="Arial" w:hAnsi="Arial" w:cs="Arial"/>
                <w:sz w:val="20"/>
                <w:szCs w:val="20"/>
              </w:rPr>
            </w:pPr>
            <w:r w:rsidRPr="00397287">
              <w:rPr>
                <w:rFonts w:ascii="Arial" w:hAnsi="Arial" w:cs="Arial"/>
                <w:sz w:val="20"/>
                <w:szCs w:val="20"/>
              </w:rPr>
              <w:t xml:space="preserve">Falls from height            </w:t>
            </w:r>
            <w:r w:rsidR="007B241C">
              <w:rPr>
                <w:rFonts w:ascii="Arial" w:hAnsi="Arial" w:cs="Arial"/>
                <w:sz w:val="20"/>
                <w:szCs w:val="20"/>
              </w:rPr>
              <w:t xml:space="preserve">    </w:t>
            </w:r>
            <w:r w:rsidRPr="00397287">
              <w:rPr>
                <w:rFonts w:ascii="Arial" w:hAnsi="Arial" w:cs="Arial"/>
                <w:sz w:val="20"/>
                <w:szCs w:val="20"/>
              </w:rPr>
              <w:t xml:space="preserve">   </w:t>
            </w:r>
            <w:r w:rsidRPr="00397287">
              <w:rPr>
                <w:rFonts w:ascii="Arial" w:hAnsi="Arial"/>
                <w:b/>
                <w:color w:val="0070C0"/>
                <w:sz w:val="20"/>
                <w:szCs w:val="20"/>
              </w:rPr>
              <w:sym w:font="Wingdings" w:char="F06E"/>
            </w:r>
            <w:r w:rsidRPr="00397287">
              <w:rPr>
                <w:rFonts w:ascii="Arial" w:hAnsi="Arial"/>
                <w:b/>
                <w:color w:val="0070C0"/>
                <w:sz w:val="20"/>
                <w:szCs w:val="20"/>
              </w:rPr>
              <w:t xml:space="preserve"> </w:t>
            </w:r>
            <w:r w:rsidR="00E33BE9">
              <w:rPr>
                <w:rFonts w:ascii="Arial" w:hAnsi="Arial"/>
                <w:sz w:val="20"/>
                <w:szCs w:val="20"/>
              </w:rPr>
              <w:t>Falling objects</w:t>
            </w:r>
            <w:r>
              <w:rPr>
                <w:rFonts w:ascii="Arial" w:hAnsi="Arial"/>
                <w:sz w:val="20"/>
                <w:szCs w:val="20"/>
              </w:rPr>
              <w:t xml:space="preserve">  </w:t>
            </w:r>
            <w:r w:rsidR="007B241C">
              <w:rPr>
                <w:rFonts w:ascii="Arial" w:hAnsi="Arial"/>
                <w:sz w:val="20"/>
                <w:szCs w:val="20"/>
              </w:rPr>
              <w:t xml:space="preserve"> </w:t>
            </w:r>
            <w:r>
              <w:rPr>
                <w:rFonts w:ascii="Arial" w:hAnsi="Arial"/>
                <w:sz w:val="20"/>
                <w:szCs w:val="20"/>
              </w:rPr>
              <w:t xml:space="preserve">            </w:t>
            </w:r>
            <w:r w:rsidRPr="00397287">
              <w:rPr>
                <w:rFonts w:ascii="Arial" w:hAnsi="Arial"/>
                <w:b/>
                <w:color w:val="0070C0"/>
                <w:sz w:val="20"/>
                <w:szCs w:val="20"/>
              </w:rPr>
              <w:sym w:font="Wingdings" w:char="F06E"/>
            </w:r>
            <w:r>
              <w:rPr>
                <w:rFonts w:ascii="Arial" w:hAnsi="Arial"/>
                <w:b/>
                <w:color w:val="0070C0"/>
                <w:sz w:val="20"/>
                <w:szCs w:val="20"/>
              </w:rPr>
              <w:t xml:space="preserve"> </w:t>
            </w:r>
            <w:r w:rsidR="007B241C">
              <w:rPr>
                <w:rFonts w:ascii="Arial" w:hAnsi="Arial"/>
                <w:sz w:val="20"/>
                <w:szCs w:val="20"/>
              </w:rPr>
              <w:t xml:space="preserve">Awkward posture                 </w:t>
            </w:r>
            <w:r w:rsidR="007B241C" w:rsidRPr="00397287">
              <w:rPr>
                <w:rFonts w:ascii="Arial" w:hAnsi="Arial"/>
                <w:b/>
                <w:color w:val="0070C0"/>
                <w:sz w:val="20"/>
                <w:szCs w:val="20"/>
              </w:rPr>
              <w:sym w:font="Wingdings" w:char="F06E"/>
            </w:r>
            <w:r w:rsidR="007B241C">
              <w:rPr>
                <w:rFonts w:ascii="Arial" w:hAnsi="Arial"/>
                <w:b/>
                <w:color w:val="0070C0"/>
                <w:sz w:val="20"/>
                <w:szCs w:val="20"/>
              </w:rPr>
              <w:t xml:space="preserve"> </w:t>
            </w:r>
            <w:r w:rsidR="007B241C">
              <w:rPr>
                <w:rFonts w:ascii="Arial" w:hAnsi="Arial"/>
                <w:sz w:val="20"/>
                <w:szCs w:val="20"/>
              </w:rPr>
              <w:t>During of task</w:t>
            </w:r>
          </w:p>
          <w:p w14:paraId="785B6D3C" w14:textId="77777777" w:rsidR="00397287" w:rsidRPr="007B241C" w:rsidRDefault="007B241C" w:rsidP="007B241C">
            <w:pPr>
              <w:pStyle w:val="ListParagraph"/>
              <w:numPr>
                <w:ilvl w:val="0"/>
                <w:numId w:val="1"/>
              </w:numPr>
              <w:rPr>
                <w:rFonts w:ascii="Arial" w:hAnsi="Arial" w:cs="Arial"/>
                <w:sz w:val="20"/>
                <w:szCs w:val="20"/>
              </w:rPr>
            </w:pPr>
            <w:r>
              <w:rPr>
                <w:rFonts w:ascii="Arial" w:hAnsi="Arial" w:cs="Arial"/>
                <w:sz w:val="20"/>
                <w:szCs w:val="20"/>
              </w:rPr>
              <w:t>Repetition of movement</w:t>
            </w:r>
            <w:r w:rsidR="00397287">
              <w:rPr>
                <w:rFonts w:ascii="Arial" w:hAnsi="Arial" w:cs="Arial"/>
                <w:sz w:val="20"/>
                <w:szCs w:val="20"/>
              </w:rPr>
              <w:t xml:space="preserve">    </w:t>
            </w:r>
            <w:r>
              <w:rPr>
                <w:rFonts w:ascii="Arial" w:hAnsi="Arial" w:cs="Arial"/>
                <w:sz w:val="20"/>
                <w:szCs w:val="20"/>
              </w:rPr>
              <w:t xml:space="preserve">    </w:t>
            </w:r>
            <w:r w:rsidR="00397287" w:rsidRPr="00397287">
              <w:rPr>
                <w:rFonts w:ascii="Arial" w:hAnsi="Arial"/>
                <w:b/>
                <w:color w:val="0070C0"/>
                <w:sz w:val="20"/>
                <w:szCs w:val="20"/>
              </w:rPr>
              <w:sym w:font="Wingdings" w:char="F06E"/>
            </w:r>
            <w:r w:rsidR="00397287">
              <w:rPr>
                <w:rFonts w:ascii="Arial" w:hAnsi="Arial"/>
                <w:b/>
                <w:color w:val="0070C0"/>
                <w:sz w:val="20"/>
                <w:szCs w:val="20"/>
              </w:rPr>
              <w:t xml:space="preserve"> </w:t>
            </w:r>
            <w:r>
              <w:rPr>
                <w:rFonts w:ascii="Arial" w:hAnsi="Arial"/>
                <w:sz w:val="20"/>
                <w:szCs w:val="20"/>
              </w:rPr>
              <w:t>Sprains/strains</w:t>
            </w:r>
            <w:r w:rsidR="00E33BE9">
              <w:rPr>
                <w:rFonts w:ascii="Arial" w:hAnsi="Arial"/>
                <w:sz w:val="20"/>
                <w:szCs w:val="20"/>
              </w:rPr>
              <w:t xml:space="preserve"> </w:t>
            </w:r>
            <w:r w:rsidR="002C6305">
              <w:rPr>
                <w:rFonts w:ascii="Arial" w:hAnsi="Arial"/>
                <w:sz w:val="20"/>
                <w:szCs w:val="20"/>
              </w:rPr>
              <w:t xml:space="preserve">             </w:t>
            </w:r>
            <w:r w:rsidR="002C6305" w:rsidRPr="00397287">
              <w:rPr>
                <w:rFonts w:ascii="Arial" w:hAnsi="Arial"/>
                <w:b/>
                <w:color w:val="0070C0"/>
                <w:sz w:val="20"/>
                <w:szCs w:val="20"/>
              </w:rPr>
              <w:sym w:font="Wingdings" w:char="F06E"/>
            </w:r>
            <w:r w:rsidR="002C6305">
              <w:rPr>
                <w:rFonts w:ascii="Arial" w:hAnsi="Arial"/>
                <w:b/>
                <w:color w:val="0070C0"/>
                <w:sz w:val="20"/>
                <w:szCs w:val="20"/>
              </w:rPr>
              <w:t xml:space="preserve"> </w:t>
            </w:r>
            <w:r>
              <w:rPr>
                <w:rFonts w:ascii="Arial" w:hAnsi="Arial"/>
                <w:sz w:val="20"/>
                <w:szCs w:val="20"/>
              </w:rPr>
              <w:t xml:space="preserve">Pedestrians                         </w:t>
            </w:r>
            <w:r w:rsidRPr="00397287">
              <w:rPr>
                <w:rFonts w:ascii="Arial" w:hAnsi="Arial"/>
                <w:b/>
                <w:color w:val="0070C0"/>
                <w:sz w:val="20"/>
                <w:szCs w:val="20"/>
              </w:rPr>
              <w:sym w:font="Wingdings" w:char="F06E"/>
            </w:r>
            <w:r>
              <w:rPr>
                <w:rFonts w:ascii="Arial" w:hAnsi="Arial"/>
                <w:b/>
                <w:color w:val="0070C0"/>
                <w:sz w:val="20"/>
                <w:szCs w:val="20"/>
              </w:rPr>
              <w:t xml:space="preserve"> </w:t>
            </w:r>
            <w:r>
              <w:rPr>
                <w:rFonts w:ascii="Arial" w:hAnsi="Arial"/>
                <w:sz w:val="20"/>
                <w:szCs w:val="20"/>
              </w:rPr>
              <w:t xml:space="preserve">Electrocution </w:t>
            </w:r>
          </w:p>
        </w:tc>
      </w:tr>
    </w:tbl>
    <w:p w14:paraId="04A43358" w14:textId="77777777" w:rsidR="00397287" w:rsidRPr="00A75AC0" w:rsidRDefault="00397287" w:rsidP="00A75AC0">
      <w:pPr>
        <w:spacing w:after="0"/>
        <w:rPr>
          <w:rFonts w:ascii="Arial" w:hAnsi="Arial" w:cs="Arial"/>
          <w:sz w:val="6"/>
          <w:szCs w:val="6"/>
        </w:rPr>
      </w:pPr>
    </w:p>
    <w:tbl>
      <w:tblPr>
        <w:tblStyle w:val="TableGrid"/>
        <w:tblW w:w="0" w:type="auto"/>
        <w:tblLook w:val="04A0" w:firstRow="1" w:lastRow="0" w:firstColumn="1" w:lastColumn="0" w:noHBand="0" w:noVBand="1"/>
      </w:tblPr>
      <w:tblGrid>
        <w:gridCol w:w="10436"/>
      </w:tblGrid>
      <w:tr w:rsidR="002C6305" w14:paraId="0F908EC4" w14:textId="77777777" w:rsidTr="00A75AC0">
        <w:tc>
          <w:tcPr>
            <w:tcW w:w="10456"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2A526E91" w14:textId="77777777" w:rsidR="002C6305" w:rsidRPr="002C6305" w:rsidRDefault="002C6305" w:rsidP="007F038C">
            <w:pPr>
              <w:spacing w:before="40"/>
              <w:rPr>
                <w:rFonts w:ascii="Arial" w:hAnsi="Arial" w:cs="Arial"/>
                <w:b/>
                <w:color w:val="0070C0"/>
                <w:sz w:val="20"/>
              </w:rPr>
            </w:pPr>
            <w:r w:rsidRPr="002C6305">
              <w:rPr>
                <w:rFonts w:ascii="Arial" w:hAnsi="Arial" w:cs="Arial"/>
                <w:b/>
                <w:color w:val="0070C0"/>
                <w:sz w:val="20"/>
              </w:rPr>
              <w:t>PRE-OPERATIONAL SAFETY CHECKS</w:t>
            </w:r>
          </w:p>
          <w:p w14:paraId="376881F9" w14:textId="77777777" w:rsidR="007B241C" w:rsidRPr="007B241C" w:rsidRDefault="007B241C" w:rsidP="007F038C">
            <w:pPr>
              <w:pStyle w:val="ListParagraph"/>
              <w:numPr>
                <w:ilvl w:val="0"/>
                <w:numId w:val="2"/>
              </w:numPr>
              <w:rPr>
                <w:rFonts w:ascii="Arial" w:hAnsi="Arial" w:cs="Arial"/>
              </w:rPr>
            </w:pPr>
            <w:r>
              <w:rPr>
                <w:rFonts w:ascii="Arial" w:hAnsi="Arial" w:cs="Arial"/>
                <w:sz w:val="20"/>
              </w:rPr>
              <w:t xml:space="preserve">Always refer to the manufacturer’s label for load ratings and other safety information. The rated capacity must be sufficient to accommodate the weight of the person and everything that they are carrying. </w:t>
            </w:r>
          </w:p>
          <w:p w14:paraId="3F4F0A5E" w14:textId="77777777" w:rsidR="000415F7" w:rsidRPr="000415F7" w:rsidRDefault="000415F7" w:rsidP="007F038C">
            <w:pPr>
              <w:pStyle w:val="ListParagraph"/>
              <w:numPr>
                <w:ilvl w:val="0"/>
                <w:numId w:val="2"/>
              </w:numPr>
              <w:rPr>
                <w:rFonts w:ascii="Arial" w:hAnsi="Arial" w:cs="Arial"/>
              </w:rPr>
            </w:pPr>
            <w:r>
              <w:rPr>
                <w:rFonts w:ascii="Arial" w:hAnsi="Arial" w:cs="Arial"/>
                <w:sz w:val="20"/>
              </w:rPr>
              <w:t>ALWAYS inspect the ladder before each use to ensure there are no worn parts or damage before climbing:</w:t>
            </w:r>
          </w:p>
          <w:p w14:paraId="564D9AFA" w14:textId="77777777" w:rsidR="00A75AC0" w:rsidRPr="000415F7" w:rsidRDefault="000415F7" w:rsidP="000415F7">
            <w:pPr>
              <w:pStyle w:val="ListParagraph"/>
              <w:numPr>
                <w:ilvl w:val="0"/>
                <w:numId w:val="8"/>
              </w:numPr>
              <w:rPr>
                <w:rFonts w:ascii="Arial" w:hAnsi="Arial" w:cs="Arial"/>
              </w:rPr>
            </w:pPr>
            <w:r>
              <w:rPr>
                <w:rFonts w:ascii="Arial" w:hAnsi="Arial" w:cs="Arial"/>
                <w:sz w:val="20"/>
              </w:rPr>
              <w:t>joints between steps and side rails is tight, all fittings/rivets are secure, moving parts operate freely</w:t>
            </w:r>
          </w:p>
          <w:p w14:paraId="7A3F590F" w14:textId="77777777" w:rsidR="000415F7" w:rsidRPr="000415F7" w:rsidRDefault="000415F7" w:rsidP="000415F7">
            <w:pPr>
              <w:pStyle w:val="ListParagraph"/>
              <w:numPr>
                <w:ilvl w:val="0"/>
                <w:numId w:val="8"/>
              </w:numPr>
              <w:rPr>
                <w:rFonts w:ascii="Arial" w:hAnsi="Arial" w:cs="Arial"/>
              </w:rPr>
            </w:pPr>
            <w:r>
              <w:rPr>
                <w:rFonts w:ascii="Arial" w:hAnsi="Arial" w:cs="Arial"/>
                <w:sz w:val="20"/>
              </w:rPr>
              <w:t>rungs are free of mud, paint splatter, oil and grease, welds are intact</w:t>
            </w:r>
          </w:p>
          <w:p w14:paraId="6B489865" w14:textId="77777777" w:rsidR="000415F7" w:rsidRPr="000415F7" w:rsidRDefault="000415F7" w:rsidP="000415F7">
            <w:pPr>
              <w:pStyle w:val="ListParagraph"/>
              <w:numPr>
                <w:ilvl w:val="0"/>
                <w:numId w:val="8"/>
              </w:numPr>
              <w:rPr>
                <w:rFonts w:ascii="Arial" w:hAnsi="Arial" w:cs="Arial"/>
                <w:sz w:val="20"/>
                <w:szCs w:val="20"/>
              </w:rPr>
            </w:pPr>
            <w:r w:rsidRPr="000415F7">
              <w:rPr>
                <w:rFonts w:ascii="Arial" w:hAnsi="Arial" w:cs="Arial"/>
                <w:sz w:val="20"/>
                <w:szCs w:val="20"/>
              </w:rPr>
              <w:t>all components of ladder intact including side rails, steps, rungs, and feet are in sound condition</w:t>
            </w:r>
          </w:p>
          <w:p w14:paraId="5B0B55F2" w14:textId="77777777" w:rsidR="000415F7" w:rsidRPr="000415F7" w:rsidRDefault="000415F7" w:rsidP="000415F7">
            <w:pPr>
              <w:pStyle w:val="ListParagraph"/>
              <w:numPr>
                <w:ilvl w:val="0"/>
                <w:numId w:val="8"/>
              </w:numPr>
              <w:rPr>
                <w:rFonts w:ascii="Arial" w:hAnsi="Arial" w:cs="Arial"/>
              </w:rPr>
            </w:pPr>
            <w:r w:rsidRPr="000415F7">
              <w:rPr>
                <w:rFonts w:ascii="Arial" w:hAnsi="Arial" w:cs="Arial"/>
                <w:sz w:val="20"/>
                <w:szCs w:val="20"/>
              </w:rPr>
              <w:t xml:space="preserve">side rails and rungs are free of excessive denting or other signs of wear. </w:t>
            </w:r>
          </w:p>
          <w:p w14:paraId="5CED1D79" w14:textId="77777777" w:rsidR="000415F7" w:rsidRPr="000415F7" w:rsidRDefault="000415F7" w:rsidP="000415F7">
            <w:pPr>
              <w:pStyle w:val="ListParagraph"/>
              <w:numPr>
                <w:ilvl w:val="0"/>
                <w:numId w:val="2"/>
              </w:numPr>
              <w:rPr>
                <w:rFonts w:ascii="Arial" w:hAnsi="Arial" w:cs="Arial"/>
                <w:sz w:val="20"/>
                <w:szCs w:val="20"/>
              </w:rPr>
            </w:pPr>
            <w:r w:rsidRPr="000415F7">
              <w:rPr>
                <w:rFonts w:ascii="Arial" w:hAnsi="Arial" w:cs="Arial"/>
                <w:sz w:val="20"/>
                <w:szCs w:val="20"/>
              </w:rPr>
              <w:t>Keep any auxil</w:t>
            </w:r>
            <w:r>
              <w:rPr>
                <w:rFonts w:ascii="Arial" w:hAnsi="Arial" w:cs="Arial"/>
                <w:sz w:val="20"/>
                <w:szCs w:val="20"/>
              </w:rPr>
              <w:t xml:space="preserve">iary equipment in good condition at all times e.g. levellers, anchor points, wall plates, platforms. If any component is found to be worn or damaged, immediately remove the ladder from service, label it as ‘out-of-service’ and notify the appropriate supervisor. Rectify any faults before use. </w:t>
            </w:r>
          </w:p>
        </w:tc>
      </w:tr>
    </w:tbl>
    <w:p w14:paraId="37C1A695" w14:textId="77777777" w:rsidR="002C6305" w:rsidRPr="00A75AC0" w:rsidRDefault="002C6305" w:rsidP="00A75AC0">
      <w:pPr>
        <w:spacing w:after="0"/>
        <w:rPr>
          <w:rFonts w:ascii="Arial" w:hAnsi="Arial" w:cs="Arial"/>
          <w:sz w:val="6"/>
          <w:szCs w:val="6"/>
        </w:rPr>
      </w:pPr>
    </w:p>
    <w:tbl>
      <w:tblPr>
        <w:tblStyle w:val="TableGrid"/>
        <w:tblW w:w="0" w:type="auto"/>
        <w:tblLook w:val="04A0" w:firstRow="1" w:lastRow="0" w:firstColumn="1" w:lastColumn="0" w:noHBand="0" w:noVBand="1"/>
      </w:tblPr>
      <w:tblGrid>
        <w:gridCol w:w="10436"/>
      </w:tblGrid>
      <w:tr w:rsidR="00A75AC0" w14:paraId="2A4C6317" w14:textId="77777777" w:rsidTr="00A75AC0">
        <w:tc>
          <w:tcPr>
            <w:tcW w:w="10456"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1B207082" w14:textId="77777777" w:rsidR="00A75AC0" w:rsidRPr="002C6305" w:rsidRDefault="000415F7" w:rsidP="007F038C">
            <w:pPr>
              <w:spacing w:before="40"/>
              <w:rPr>
                <w:rFonts w:ascii="Arial" w:hAnsi="Arial" w:cs="Arial"/>
                <w:b/>
                <w:color w:val="0070C0"/>
                <w:sz w:val="20"/>
              </w:rPr>
            </w:pPr>
            <w:r>
              <w:rPr>
                <w:rFonts w:ascii="Arial" w:hAnsi="Arial" w:cs="Arial"/>
                <w:b/>
                <w:color w:val="0070C0"/>
                <w:sz w:val="20"/>
              </w:rPr>
              <w:t>PRE-START SAFETY CHECKS</w:t>
            </w:r>
          </w:p>
          <w:p w14:paraId="4688DE8D" w14:textId="77777777" w:rsidR="000415F7" w:rsidRDefault="000415F7" w:rsidP="00592D02">
            <w:pPr>
              <w:pStyle w:val="ListParagraph"/>
              <w:numPr>
                <w:ilvl w:val="0"/>
                <w:numId w:val="3"/>
              </w:numPr>
              <w:rPr>
                <w:rFonts w:ascii="Arial" w:hAnsi="Arial" w:cs="Arial"/>
                <w:sz w:val="20"/>
              </w:rPr>
            </w:pPr>
            <w:r>
              <w:rPr>
                <w:rFonts w:ascii="Arial" w:hAnsi="Arial" w:cs="Arial"/>
                <w:sz w:val="20"/>
              </w:rPr>
              <w:t>Choose the right ladder for the job.</w:t>
            </w:r>
          </w:p>
          <w:p w14:paraId="0BCEB153" w14:textId="77777777" w:rsidR="000415F7" w:rsidRDefault="000415F7" w:rsidP="00592D02">
            <w:pPr>
              <w:pStyle w:val="ListParagraph"/>
              <w:numPr>
                <w:ilvl w:val="0"/>
                <w:numId w:val="3"/>
              </w:numPr>
              <w:rPr>
                <w:rFonts w:ascii="Arial" w:hAnsi="Arial" w:cs="Arial"/>
                <w:sz w:val="20"/>
              </w:rPr>
            </w:pPr>
            <w:r>
              <w:rPr>
                <w:rFonts w:ascii="Arial" w:hAnsi="Arial" w:cs="Arial"/>
                <w:sz w:val="20"/>
              </w:rPr>
              <w:t xml:space="preserve">Ensure the ladder is the proper height. The top step and next two rungs down on a ladder are not intended for climbing. Three rungs must extend above the roof if using an extension ladder. Do not improvise to gain additional height. </w:t>
            </w:r>
          </w:p>
          <w:p w14:paraId="1375786C" w14:textId="49F83933" w:rsidR="000415F7" w:rsidRDefault="000415F7" w:rsidP="00592D02">
            <w:pPr>
              <w:pStyle w:val="ListParagraph"/>
              <w:numPr>
                <w:ilvl w:val="0"/>
                <w:numId w:val="3"/>
              </w:numPr>
              <w:rPr>
                <w:rFonts w:ascii="Arial" w:hAnsi="Arial" w:cs="Arial"/>
                <w:sz w:val="20"/>
              </w:rPr>
            </w:pPr>
            <w:r>
              <w:rPr>
                <w:rFonts w:ascii="Arial" w:hAnsi="Arial" w:cs="Arial"/>
                <w:sz w:val="20"/>
              </w:rPr>
              <w:t xml:space="preserve">Wear slip-resistant, closed-toe, sturdy footwear. Never wear sandals, high </w:t>
            </w:r>
            <w:proofErr w:type="gramStart"/>
            <w:r>
              <w:rPr>
                <w:rFonts w:ascii="Arial" w:hAnsi="Arial" w:cs="Arial"/>
                <w:sz w:val="20"/>
              </w:rPr>
              <w:t>heels</w:t>
            </w:r>
            <w:proofErr w:type="gramEnd"/>
            <w:r>
              <w:rPr>
                <w:rFonts w:ascii="Arial" w:hAnsi="Arial" w:cs="Arial"/>
                <w:sz w:val="20"/>
              </w:rPr>
              <w:t xml:space="preserve"> or </w:t>
            </w:r>
            <w:r w:rsidR="00466843">
              <w:rPr>
                <w:rFonts w:ascii="Arial" w:hAnsi="Arial" w:cs="Arial"/>
                <w:sz w:val="20"/>
              </w:rPr>
              <w:t>thongs</w:t>
            </w:r>
            <w:r>
              <w:rPr>
                <w:rFonts w:ascii="Arial" w:hAnsi="Arial" w:cs="Arial"/>
                <w:sz w:val="20"/>
              </w:rPr>
              <w:t xml:space="preserve">. Wear appropriate clothing e.g. no loose or flapping clothing and ensure clothing does not restrict movement when climbing. </w:t>
            </w:r>
          </w:p>
          <w:p w14:paraId="1C9994B6" w14:textId="77777777" w:rsidR="000415F7" w:rsidRDefault="000415F7" w:rsidP="00592D02">
            <w:pPr>
              <w:pStyle w:val="ListParagraph"/>
              <w:numPr>
                <w:ilvl w:val="0"/>
                <w:numId w:val="3"/>
              </w:numPr>
              <w:rPr>
                <w:rFonts w:ascii="Arial" w:hAnsi="Arial" w:cs="Arial"/>
                <w:sz w:val="20"/>
              </w:rPr>
            </w:pPr>
            <w:r>
              <w:rPr>
                <w:rFonts w:ascii="Arial" w:hAnsi="Arial" w:cs="Arial"/>
                <w:sz w:val="20"/>
              </w:rPr>
              <w:t>Inspect the area to ensure there are no surface, aerial or nearby hazards.</w:t>
            </w:r>
          </w:p>
          <w:p w14:paraId="4AEADCEA" w14:textId="77777777" w:rsidR="00592D02" w:rsidRDefault="000415F7" w:rsidP="00592D02">
            <w:pPr>
              <w:pStyle w:val="ListParagraph"/>
              <w:numPr>
                <w:ilvl w:val="0"/>
                <w:numId w:val="3"/>
              </w:numPr>
              <w:rPr>
                <w:rFonts w:ascii="Arial" w:hAnsi="Arial" w:cs="Arial"/>
                <w:sz w:val="20"/>
              </w:rPr>
            </w:pPr>
            <w:r>
              <w:rPr>
                <w:rFonts w:ascii="Arial" w:hAnsi="Arial" w:cs="Arial"/>
                <w:sz w:val="20"/>
              </w:rPr>
              <w:t xml:space="preserve">Do not work at heights if affected by a medical condition or medication. </w:t>
            </w:r>
            <w:r w:rsidR="00592D02">
              <w:rPr>
                <w:rFonts w:ascii="Arial" w:hAnsi="Arial" w:cs="Arial"/>
                <w:sz w:val="20"/>
              </w:rPr>
              <w:t xml:space="preserve"> </w:t>
            </w:r>
          </w:p>
          <w:p w14:paraId="2F29CBD5" w14:textId="42A5B192" w:rsidR="000415F7" w:rsidRDefault="000415F7" w:rsidP="00592D02">
            <w:pPr>
              <w:pStyle w:val="ListParagraph"/>
              <w:numPr>
                <w:ilvl w:val="0"/>
                <w:numId w:val="3"/>
              </w:numPr>
              <w:rPr>
                <w:rFonts w:ascii="Arial" w:hAnsi="Arial" w:cs="Arial"/>
                <w:sz w:val="20"/>
              </w:rPr>
            </w:pPr>
            <w:r>
              <w:rPr>
                <w:rFonts w:ascii="Arial" w:hAnsi="Arial" w:cs="Arial"/>
                <w:sz w:val="20"/>
              </w:rPr>
              <w:t xml:space="preserve">When transporting </w:t>
            </w:r>
            <w:r w:rsidR="00466843">
              <w:rPr>
                <w:rFonts w:ascii="Arial" w:hAnsi="Arial" w:cs="Arial"/>
                <w:sz w:val="20"/>
              </w:rPr>
              <w:t xml:space="preserve">and prior to using </w:t>
            </w:r>
            <w:r>
              <w:rPr>
                <w:rFonts w:ascii="Arial" w:hAnsi="Arial" w:cs="Arial"/>
                <w:sz w:val="20"/>
              </w:rPr>
              <w:t xml:space="preserve">your ladder, check for overhead power lines, live wires, service cabling, electrical fittings e.g. ceiling fans or electrical hazards. Use two people to carry and erect long or heavy ladders. </w:t>
            </w:r>
          </w:p>
          <w:p w14:paraId="717D8783" w14:textId="77777777" w:rsidR="000415F7" w:rsidRDefault="000415F7" w:rsidP="000415F7">
            <w:pPr>
              <w:spacing w:before="40"/>
              <w:rPr>
                <w:rFonts w:ascii="Arial" w:hAnsi="Arial" w:cs="Arial"/>
                <w:b/>
                <w:color w:val="0070C0"/>
                <w:sz w:val="20"/>
              </w:rPr>
            </w:pPr>
            <w:r>
              <w:rPr>
                <w:rFonts w:ascii="Arial" w:hAnsi="Arial" w:cs="Arial"/>
                <w:b/>
                <w:color w:val="0070C0"/>
                <w:sz w:val="20"/>
              </w:rPr>
              <w:t>START-UP SAFETY CHECKS</w:t>
            </w:r>
          </w:p>
          <w:p w14:paraId="77C4A452" w14:textId="77777777" w:rsidR="000415F7" w:rsidRDefault="000415F7" w:rsidP="000415F7">
            <w:pPr>
              <w:pStyle w:val="ListParagraph"/>
              <w:numPr>
                <w:ilvl w:val="0"/>
                <w:numId w:val="9"/>
              </w:numPr>
              <w:spacing w:before="40"/>
              <w:rPr>
                <w:rFonts w:ascii="Arial" w:hAnsi="Arial" w:cs="Arial"/>
                <w:sz w:val="20"/>
              </w:rPr>
            </w:pPr>
            <w:r>
              <w:rPr>
                <w:rFonts w:ascii="Arial" w:hAnsi="Arial" w:cs="Arial"/>
                <w:sz w:val="20"/>
              </w:rPr>
              <w:t xml:space="preserve">Ensure the ladder is placed on dry, firm, level surface and not subject to skidding or slipping. Position the ladder until all feet have firm contact with the floor. Always check there is no rocking movement before climbing the ladder. Do not use blocks, rocks, boxes or other items to ‘level up’ </w:t>
            </w:r>
            <w:r w:rsidR="00112A28">
              <w:rPr>
                <w:rFonts w:ascii="Arial" w:hAnsi="Arial" w:cs="Arial"/>
                <w:sz w:val="20"/>
              </w:rPr>
              <w:t>or gain height. Use an approved ladder leveller.</w:t>
            </w:r>
          </w:p>
          <w:p w14:paraId="4DE0E82E" w14:textId="77777777" w:rsidR="00112A28" w:rsidRDefault="00112A28" w:rsidP="000415F7">
            <w:pPr>
              <w:pStyle w:val="ListParagraph"/>
              <w:numPr>
                <w:ilvl w:val="0"/>
                <w:numId w:val="9"/>
              </w:numPr>
              <w:spacing w:before="40"/>
              <w:rPr>
                <w:rFonts w:ascii="Arial" w:hAnsi="Arial" w:cs="Arial"/>
                <w:sz w:val="20"/>
              </w:rPr>
            </w:pPr>
            <w:r>
              <w:rPr>
                <w:rFonts w:ascii="Arial" w:hAnsi="Arial" w:cs="Arial"/>
                <w:sz w:val="20"/>
              </w:rPr>
              <w:t xml:space="preserve">If castors are fitted to the ladder, ensure rubber feet have firm contact with the floor when the springs are depressed. </w:t>
            </w:r>
          </w:p>
          <w:p w14:paraId="4838196F" w14:textId="77777777" w:rsidR="00112A28" w:rsidRDefault="00112A28" w:rsidP="000415F7">
            <w:pPr>
              <w:pStyle w:val="ListParagraph"/>
              <w:numPr>
                <w:ilvl w:val="0"/>
                <w:numId w:val="9"/>
              </w:numPr>
              <w:spacing w:before="40"/>
              <w:rPr>
                <w:rFonts w:ascii="Arial" w:hAnsi="Arial" w:cs="Arial"/>
                <w:sz w:val="20"/>
              </w:rPr>
            </w:pPr>
            <w:r>
              <w:rPr>
                <w:rFonts w:ascii="Arial" w:hAnsi="Arial" w:cs="Arial"/>
                <w:sz w:val="20"/>
              </w:rPr>
              <w:t>Do not position a ladder in an area where it can be bumped or dislodged e.g. doorway, passage way, window opening). If a ladder needs to be located where it can be struck or displaced, secure the area by locking doors, placing barricades or using another appropriate action.</w:t>
            </w:r>
          </w:p>
          <w:p w14:paraId="2B34804E" w14:textId="77777777" w:rsidR="00112A28" w:rsidRDefault="00112A28" w:rsidP="000415F7">
            <w:pPr>
              <w:pStyle w:val="ListParagraph"/>
              <w:numPr>
                <w:ilvl w:val="0"/>
                <w:numId w:val="9"/>
              </w:numPr>
              <w:spacing w:before="40"/>
              <w:rPr>
                <w:rFonts w:ascii="Arial" w:hAnsi="Arial" w:cs="Arial"/>
                <w:sz w:val="20"/>
              </w:rPr>
            </w:pPr>
            <w:r>
              <w:rPr>
                <w:rFonts w:ascii="Arial" w:hAnsi="Arial" w:cs="Arial"/>
                <w:sz w:val="20"/>
              </w:rPr>
              <w:t xml:space="preserve">Do not use a ladder in strong winds, heavy weather or when visibility is poor e.g. poorly lit areas. </w:t>
            </w:r>
          </w:p>
          <w:p w14:paraId="182B0708" w14:textId="77777777" w:rsidR="00112A28" w:rsidRDefault="00112A28" w:rsidP="000415F7">
            <w:pPr>
              <w:pStyle w:val="ListParagraph"/>
              <w:numPr>
                <w:ilvl w:val="0"/>
                <w:numId w:val="9"/>
              </w:numPr>
              <w:spacing w:before="40"/>
              <w:rPr>
                <w:rFonts w:ascii="Arial" w:hAnsi="Arial" w:cs="Arial"/>
                <w:sz w:val="20"/>
              </w:rPr>
            </w:pPr>
            <w:r>
              <w:rPr>
                <w:rFonts w:ascii="Arial" w:hAnsi="Arial" w:cs="Arial"/>
                <w:sz w:val="20"/>
              </w:rPr>
              <w:t xml:space="preserve">Ensure the ladder is fully opened before climbing. Always face towards the ladder when climbing, and always maintain three points of contact </w:t>
            </w:r>
            <w:r w:rsidR="009F2069">
              <w:rPr>
                <w:rFonts w:ascii="Arial" w:hAnsi="Arial" w:cs="Arial"/>
                <w:sz w:val="20"/>
              </w:rPr>
              <w:t>with the ladder. Tool bags or tool belts can help to keep hands free.</w:t>
            </w:r>
          </w:p>
          <w:p w14:paraId="45B97773" w14:textId="77777777" w:rsidR="009F2069" w:rsidRDefault="009F2069" w:rsidP="000415F7">
            <w:pPr>
              <w:pStyle w:val="ListParagraph"/>
              <w:numPr>
                <w:ilvl w:val="0"/>
                <w:numId w:val="9"/>
              </w:numPr>
              <w:spacing w:before="40"/>
              <w:rPr>
                <w:rFonts w:ascii="Arial" w:hAnsi="Arial" w:cs="Arial"/>
                <w:sz w:val="20"/>
              </w:rPr>
            </w:pPr>
            <w:r>
              <w:rPr>
                <w:rFonts w:ascii="Arial" w:hAnsi="Arial" w:cs="Arial"/>
                <w:sz w:val="20"/>
              </w:rPr>
              <w:t>Only one person is permitted on the ladder at any time. A second person may stand alongside the ladder and help to steady it, or pass materials/tools up if required. Do not lift heavy weights that unbalance the ladder.</w:t>
            </w:r>
          </w:p>
          <w:p w14:paraId="772863CC" w14:textId="77777777" w:rsidR="009F2069" w:rsidRDefault="009F2069" w:rsidP="000415F7">
            <w:pPr>
              <w:pStyle w:val="ListParagraph"/>
              <w:numPr>
                <w:ilvl w:val="0"/>
                <w:numId w:val="9"/>
              </w:numPr>
              <w:spacing w:before="40"/>
              <w:rPr>
                <w:rFonts w:ascii="Arial" w:hAnsi="Arial" w:cs="Arial"/>
                <w:sz w:val="20"/>
              </w:rPr>
            </w:pPr>
            <w:r>
              <w:rPr>
                <w:rFonts w:ascii="Arial" w:hAnsi="Arial" w:cs="Arial"/>
                <w:sz w:val="20"/>
              </w:rPr>
              <w:t xml:space="preserve">Maintain a safe, balanced stance while on the ladder. Do not over reach whilst using the ladder. Always get off to shift position – never ‘walk’ the ladder whilst on it. </w:t>
            </w:r>
          </w:p>
          <w:p w14:paraId="63896DF6" w14:textId="77777777" w:rsidR="000415F7" w:rsidRPr="000415F7" w:rsidRDefault="009F2069" w:rsidP="009F2069">
            <w:pPr>
              <w:pStyle w:val="ListParagraph"/>
              <w:numPr>
                <w:ilvl w:val="0"/>
                <w:numId w:val="9"/>
              </w:numPr>
              <w:spacing w:before="40"/>
              <w:rPr>
                <w:rFonts w:ascii="Arial" w:hAnsi="Arial" w:cs="Arial"/>
                <w:sz w:val="20"/>
              </w:rPr>
            </w:pPr>
            <w:r>
              <w:rPr>
                <w:rFonts w:ascii="Arial" w:hAnsi="Arial" w:cs="Arial"/>
                <w:sz w:val="20"/>
              </w:rPr>
              <w:t xml:space="preserve">Always maintain the majority of your body weight inside the perimeter of the work platform or ladder stiles. </w:t>
            </w:r>
          </w:p>
        </w:tc>
      </w:tr>
    </w:tbl>
    <w:p w14:paraId="4F823256" w14:textId="77777777" w:rsidR="00397287" w:rsidRPr="007F038C" w:rsidRDefault="00397287" w:rsidP="007F038C">
      <w:pPr>
        <w:spacing w:after="0"/>
        <w:rPr>
          <w:rFonts w:ascii="Arial" w:hAnsi="Arial" w:cs="Arial"/>
          <w:sz w:val="6"/>
          <w:szCs w:val="6"/>
        </w:rPr>
      </w:pPr>
    </w:p>
    <w:tbl>
      <w:tblPr>
        <w:tblStyle w:val="TableGrid"/>
        <w:tblW w:w="0" w:type="auto"/>
        <w:tblLook w:val="04A0" w:firstRow="1" w:lastRow="0" w:firstColumn="1" w:lastColumn="0" w:noHBand="0" w:noVBand="1"/>
      </w:tblPr>
      <w:tblGrid>
        <w:gridCol w:w="10436"/>
      </w:tblGrid>
      <w:tr w:rsidR="00A75AC0" w14:paraId="4E98FE7E" w14:textId="77777777" w:rsidTr="007F038C">
        <w:tc>
          <w:tcPr>
            <w:tcW w:w="10456" w:type="dxa"/>
            <w:tcBorders>
              <w:top w:val="single" w:sz="12" w:space="0" w:color="0070C0"/>
              <w:left w:val="single" w:sz="12" w:space="0" w:color="0070C0"/>
              <w:bottom w:val="single" w:sz="12" w:space="0" w:color="0070C0"/>
              <w:right w:val="single" w:sz="12" w:space="0" w:color="0070C0"/>
            </w:tcBorders>
          </w:tcPr>
          <w:p w14:paraId="50D1E3EF" w14:textId="77777777" w:rsidR="007F038C" w:rsidRDefault="007F038C" w:rsidP="007F038C">
            <w:pPr>
              <w:spacing w:before="40"/>
              <w:rPr>
                <w:rFonts w:ascii="Arial" w:hAnsi="Arial" w:cs="Arial"/>
                <w:color w:val="0070C0"/>
                <w:sz w:val="20"/>
              </w:rPr>
            </w:pPr>
            <w:r>
              <w:rPr>
                <w:rFonts w:ascii="Arial" w:hAnsi="Arial" w:cs="Arial"/>
                <w:b/>
                <w:color w:val="0070C0"/>
                <w:sz w:val="20"/>
              </w:rPr>
              <w:t>HOUSEKEEPING</w:t>
            </w:r>
          </w:p>
          <w:p w14:paraId="1F2227BC" w14:textId="77777777" w:rsidR="007F038C" w:rsidRPr="00592D02" w:rsidRDefault="00592D02" w:rsidP="00592D02">
            <w:pPr>
              <w:pStyle w:val="ListParagraph"/>
              <w:numPr>
                <w:ilvl w:val="0"/>
                <w:numId w:val="6"/>
              </w:numPr>
              <w:rPr>
                <w:rFonts w:ascii="Arial" w:hAnsi="Arial" w:cs="Arial"/>
              </w:rPr>
            </w:pPr>
            <w:r>
              <w:rPr>
                <w:rFonts w:ascii="Arial" w:hAnsi="Arial" w:cs="Arial"/>
                <w:sz w:val="20"/>
              </w:rPr>
              <w:t xml:space="preserve">Return ladders to secure storage in a clean and in safe working order. </w:t>
            </w:r>
          </w:p>
          <w:p w14:paraId="7C5B1DF3" w14:textId="77777777" w:rsidR="00592D02" w:rsidRPr="007F038C" w:rsidRDefault="00592D02" w:rsidP="00592D02">
            <w:pPr>
              <w:pStyle w:val="ListParagraph"/>
              <w:numPr>
                <w:ilvl w:val="0"/>
                <w:numId w:val="6"/>
              </w:numPr>
              <w:rPr>
                <w:rFonts w:ascii="Arial" w:hAnsi="Arial" w:cs="Arial"/>
              </w:rPr>
            </w:pPr>
            <w:r>
              <w:rPr>
                <w:rFonts w:ascii="Arial" w:hAnsi="Arial" w:cs="Arial"/>
                <w:sz w:val="20"/>
              </w:rPr>
              <w:t xml:space="preserve">Enter any maintenance in an equipment maintenance record. </w:t>
            </w:r>
          </w:p>
        </w:tc>
      </w:tr>
    </w:tbl>
    <w:p w14:paraId="5E68147E" w14:textId="77777777" w:rsidR="00397287" w:rsidRDefault="00FE40FE" w:rsidP="00397287">
      <w:pPr>
        <w:spacing w:after="40"/>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1CD77538" wp14:editId="10B8AC85">
                <wp:simplePos x="0" y="0"/>
                <wp:positionH relativeFrom="column">
                  <wp:posOffset>428625</wp:posOffset>
                </wp:positionH>
                <wp:positionV relativeFrom="paragraph">
                  <wp:posOffset>83820</wp:posOffset>
                </wp:positionV>
                <wp:extent cx="5257800" cy="2571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5257800" cy="257175"/>
                        </a:xfrm>
                        <a:prstGeom prst="rect">
                          <a:avLst/>
                        </a:prstGeom>
                        <a:solidFill>
                          <a:schemeClr val="lt1"/>
                        </a:solidFill>
                        <a:ln w="6350">
                          <a:noFill/>
                        </a:ln>
                      </wps:spPr>
                      <wps:txbx>
                        <w:txbxContent>
                          <w:p w14:paraId="4C99632B" w14:textId="77777777" w:rsidR="00FE40FE" w:rsidRPr="00FE40FE" w:rsidRDefault="00FE40FE">
                            <w:pPr>
                              <w:rPr>
                                <w:rFonts w:ascii="Arial" w:hAnsi="Arial" w:cs="Arial"/>
                                <w:b/>
                                <w:sz w:val="20"/>
                              </w:rPr>
                            </w:pPr>
                            <w:r w:rsidRPr="00FE40FE">
                              <w:rPr>
                                <w:rFonts w:ascii="Arial" w:hAnsi="Arial" w:cs="Arial"/>
                                <w:b/>
                                <w:sz w:val="20"/>
                              </w:rPr>
                              <w:t xml:space="preserve">Date of last review:  </w:t>
                            </w:r>
                            <w:r w:rsidRPr="00FE40FE">
                              <w:rPr>
                                <w:rFonts w:ascii="Arial" w:hAnsi="Arial" w:cs="Arial"/>
                                <w:b/>
                                <w:sz w:val="20"/>
                              </w:rPr>
                              <w:tab/>
                            </w:r>
                            <w:r w:rsidRPr="00FE40FE">
                              <w:rPr>
                                <w:rFonts w:ascii="Arial" w:hAnsi="Arial" w:cs="Arial"/>
                                <w:b/>
                                <w:sz w:val="20"/>
                              </w:rPr>
                              <w:tab/>
                            </w:r>
                            <w:r w:rsidRPr="00FE40FE">
                              <w:rPr>
                                <w:rFonts w:ascii="Arial" w:hAnsi="Arial" w:cs="Arial"/>
                                <w:b/>
                                <w:sz w:val="20"/>
                              </w:rPr>
                              <w:tab/>
                            </w:r>
                            <w:r w:rsidRPr="00FE40FE">
                              <w:rPr>
                                <w:rFonts w:ascii="Arial" w:hAnsi="Arial" w:cs="Arial"/>
                                <w:b/>
                                <w:sz w:val="20"/>
                              </w:rPr>
                              <w:tab/>
                            </w:r>
                            <w:r w:rsidRPr="00FE40FE">
                              <w:rPr>
                                <w:rFonts w:ascii="Arial" w:hAnsi="Arial" w:cs="Arial"/>
                                <w:b/>
                                <w:sz w:val="20"/>
                              </w:rPr>
                              <w:tab/>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D77538" id="Text Box 16" o:spid="_x0000_s1027" type="#_x0000_t202" style="position:absolute;margin-left:33.75pt;margin-top:6.6pt;width:414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" fillcolor="white [3201]" stroked="f" strokeweight=".5pt">
                <v:textbox>
                  <w:txbxContent>
                    <w:p w14:paraId="4C99632B" w14:textId="77777777" w:rsidR="00FE40FE" w:rsidRPr="00FE40FE" w:rsidRDefault="00FE40FE">
                      <w:pPr>
                        <w:rPr>
                          <w:rFonts w:ascii="Arial" w:hAnsi="Arial" w:cs="Arial"/>
                          <w:b/>
                          <w:sz w:val="20"/>
                        </w:rPr>
                      </w:pPr>
                      <w:r w:rsidRPr="00FE40FE">
                        <w:rPr>
                          <w:rFonts w:ascii="Arial" w:hAnsi="Arial" w:cs="Arial"/>
                          <w:b/>
                          <w:sz w:val="20"/>
                        </w:rPr>
                        <w:t xml:space="preserve">Date of last review:  </w:t>
                      </w:r>
                      <w:r w:rsidRPr="00FE40FE">
                        <w:rPr>
                          <w:rFonts w:ascii="Arial" w:hAnsi="Arial" w:cs="Arial"/>
                          <w:b/>
                          <w:sz w:val="20"/>
                        </w:rPr>
                        <w:tab/>
                      </w:r>
                      <w:r w:rsidRPr="00FE40FE">
                        <w:rPr>
                          <w:rFonts w:ascii="Arial" w:hAnsi="Arial" w:cs="Arial"/>
                          <w:b/>
                          <w:sz w:val="20"/>
                        </w:rPr>
                        <w:tab/>
                      </w:r>
                      <w:r w:rsidRPr="00FE40FE">
                        <w:rPr>
                          <w:rFonts w:ascii="Arial" w:hAnsi="Arial" w:cs="Arial"/>
                          <w:b/>
                          <w:sz w:val="20"/>
                        </w:rPr>
                        <w:tab/>
                      </w:r>
                      <w:r w:rsidRPr="00FE40FE">
                        <w:rPr>
                          <w:rFonts w:ascii="Arial" w:hAnsi="Arial" w:cs="Arial"/>
                          <w:b/>
                          <w:sz w:val="20"/>
                        </w:rPr>
                        <w:tab/>
                      </w:r>
                      <w:r w:rsidRPr="00FE40FE">
                        <w:rPr>
                          <w:rFonts w:ascii="Arial" w:hAnsi="Arial" w:cs="Arial"/>
                          <w:b/>
                          <w:sz w:val="20"/>
                        </w:rPr>
                        <w:tab/>
                        <w:t xml:space="preserve">Signature: </w:t>
                      </w:r>
                    </w:p>
                  </w:txbxContent>
                </v:textbox>
              </v:shape>
            </w:pict>
          </mc:Fallback>
        </mc:AlternateContent>
      </w:r>
    </w:p>
    <w:p w14:paraId="59E7151E" w14:textId="77777777" w:rsidR="00397287" w:rsidRPr="00397287" w:rsidRDefault="00630DB3" w:rsidP="00630DB3">
      <w:pPr>
        <w:tabs>
          <w:tab w:val="left" w:pos="3031"/>
        </w:tabs>
        <w:spacing w:after="40"/>
        <w:rPr>
          <w:rFonts w:ascii="Arial" w:hAnsi="Arial" w:cs="Arial"/>
        </w:rPr>
      </w:pPr>
      <w:r>
        <w:rPr>
          <w:rFonts w:ascii="Arial" w:hAnsi="Arial" w:cs="Arial"/>
        </w:rPr>
        <w:tab/>
      </w:r>
    </w:p>
    <w:sectPr w:rsidR="00397287" w:rsidRPr="00397287" w:rsidSect="00397287">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B669" w14:textId="77777777" w:rsidR="007F038C" w:rsidRDefault="007F038C" w:rsidP="007F038C">
      <w:pPr>
        <w:spacing w:after="0" w:line="240" w:lineRule="auto"/>
      </w:pPr>
      <w:r>
        <w:separator/>
      </w:r>
    </w:p>
  </w:endnote>
  <w:endnote w:type="continuationSeparator" w:id="0">
    <w:p w14:paraId="6581C27F" w14:textId="77777777" w:rsidR="007F038C" w:rsidRDefault="007F038C" w:rsidP="007F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E380" w14:textId="77777777" w:rsidR="007F038C" w:rsidRDefault="00630DB3" w:rsidP="00630DB3">
    <w:pPr>
      <w:pStyle w:val="Footer"/>
      <w:tabs>
        <w:tab w:val="clear" w:pos="4513"/>
        <w:tab w:val="clear" w:pos="9026"/>
        <w:tab w:val="left" w:pos="9343"/>
      </w:tabs>
    </w:pPr>
    <w:r w:rsidRPr="007F038C">
      <w:rPr>
        <w:noProof/>
      </w:rPr>
      <w:drawing>
        <wp:anchor distT="0" distB="0" distL="114300" distR="114300" simplePos="0" relativeHeight="251664384" behindDoc="1" locked="0" layoutInCell="1" allowOverlap="1" wp14:anchorId="4DB50E01" wp14:editId="35E72DBB">
          <wp:simplePos x="0" y="0"/>
          <wp:positionH relativeFrom="page">
            <wp:posOffset>0</wp:posOffset>
          </wp:positionH>
          <wp:positionV relativeFrom="page">
            <wp:posOffset>9852822</wp:posOffset>
          </wp:positionV>
          <wp:extent cx="7556500" cy="97155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971550"/>
                  </a:xfrm>
                  <a:prstGeom prst="rect">
                    <a:avLst/>
                  </a:prstGeom>
                </pic:spPr>
              </pic:pic>
            </a:graphicData>
          </a:graphic>
          <wp14:sizeRelH relativeFrom="margin">
            <wp14:pctWidth>0</wp14:pctWidth>
          </wp14:sizeRelH>
          <wp14:sizeRelV relativeFrom="margin">
            <wp14:pctHeight>0</wp14:pctHeight>
          </wp14:sizeRelV>
        </wp:anchor>
      </w:drawing>
    </w:r>
    <w:r w:rsidR="007F038C" w:rsidRPr="007F038C">
      <w:rPr>
        <w:noProof/>
      </w:rPr>
      <mc:AlternateContent>
        <mc:Choice Requires="wps">
          <w:drawing>
            <wp:anchor distT="0" distB="0" distL="114300" distR="114300" simplePos="0" relativeHeight="251663360" behindDoc="0" locked="1" layoutInCell="1" allowOverlap="1" wp14:anchorId="00D231F5" wp14:editId="1AD3415F">
              <wp:simplePos x="0" y="0"/>
              <wp:positionH relativeFrom="margin">
                <wp:posOffset>0</wp:posOffset>
              </wp:positionH>
              <wp:positionV relativeFrom="paragraph">
                <wp:posOffset>-48260</wp:posOffset>
              </wp:positionV>
              <wp:extent cx="4914900" cy="2095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C5286" w14:textId="77777777" w:rsidR="007F038C" w:rsidRPr="00FB421C" w:rsidRDefault="007F038C" w:rsidP="007F038C">
                          <w:pPr>
                            <w:spacing w:after="0" w:line="240" w:lineRule="auto"/>
                            <w:rPr>
                              <w:sz w:val="16"/>
                              <w:szCs w:val="16"/>
                            </w:rPr>
                          </w:pPr>
                          <w:r>
                            <w:rPr>
                              <w:b/>
                              <w:sz w:val="16"/>
                              <w:szCs w:val="16"/>
                            </w:rPr>
                            <w:t>Each workplace must develop their own SOP suited to their environment, equipment, training and work task.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231F5" id="_x0000_t202" coordsize="21600,21600" o:spt="202" path="m,l,21600r21600,l21600,xe">
              <v:stroke joinstyle="miter"/>
              <v:path gradientshapeok="t" o:connecttype="rect"/>
            </v:shapetype>
            <v:shape id="Text Box 14" o:spid="_x0000_s1028" type="#_x0000_t202" style="position:absolute;margin-left:0;margin-top:-3.8pt;width:387pt;height:1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" stroked="f">
              <v:textbox>
                <w:txbxContent>
                  <w:p w14:paraId="70AC5286" w14:textId="77777777" w:rsidR="007F038C" w:rsidRPr="00FB421C" w:rsidRDefault="007F038C" w:rsidP="007F038C">
                    <w:pPr>
                      <w:spacing w:after="0" w:line="240" w:lineRule="auto"/>
                      <w:rPr>
                        <w:sz w:val="16"/>
                        <w:szCs w:val="16"/>
                      </w:rPr>
                    </w:pPr>
                    <w:r>
                      <w:rPr>
                        <w:b/>
                        <w:sz w:val="16"/>
                        <w:szCs w:val="16"/>
                      </w:rPr>
                      <w:t>Each workplace must develop their own SOP suited to their environment, equipment, training and work task.</w:t>
                    </w:r>
                  </w:p>
                </w:txbxContent>
              </v:textbox>
              <w10:wrap anchorx="margin"/>
              <w10:anchorlock/>
            </v:shape>
          </w:pict>
        </mc:Fallback>
      </mc:AlternateContent>
    </w:r>
    <w:r w:rsidR="007F038C" w:rsidRPr="007F038C">
      <w:rPr>
        <w:noProof/>
      </w:rPr>
      <mc:AlternateContent>
        <mc:Choice Requires="wps">
          <w:drawing>
            <wp:anchor distT="0" distB="0" distL="114300" distR="114300" simplePos="0" relativeHeight="251665408" behindDoc="0" locked="1" layoutInCell="1" allowOverlap="1" wp14:anchorId="357FAA49" wp14:editId="7DB49083">
              <wp:simplePos x="0" y="0"/>
              <wp:positionH relativeFrom="margin">
                <wp:posOffset>0</wp:posOffset>
              </wp:positionH>
              <wp:positionV relativeFrom="paragraph">
                <wp:posOffset>156845</wp:posOffset>
              </wp:positionV>
              <wp:extent cx="1663065" cy="3619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BE2A6" w14:textId="77777777" w:rsidR="007F038C" w:rsidRPr="005246DF" w:rsidRDefault="007F038C" w:rsidP="007F038C">
                          <w:pPr>
                            <w:spacing w:after="0" w:line="240" w:lineRule="auto"/>
                            <w:rPr>
                              <w:sz w:val="16"/>
                              <w:szCs w:val="16"/>
                            </w:rPr>
                          </w:pPr>
                          <w:r w:rsidRPr="005246DF">
                            <w:rPr>
                              <w:sz w:val="16"/>
                              <w:szCs w:val="16"/>
                            </w:rPr>
                            <w:t xml:space="preserve">Reviewed </w:t>
                          </w:r>
                          <w:r>
                            <w:rPr>
                              <w:sz w:val="16"/>
                              <w:szCs w:val="16"/>
                            </w:rPr>
                            <w:t>October 2018 V1</w:t>
                          </w:r>
                        </w:p>
                        <w:p w14:paraId="7DD2DE41" w14:textId="77777777" w:rsidR="007F038C" w:rsidRPr="00FB421C" w:rsidRDefault="007F038C" w:rsidP="007F038C">
                          <w:pPr>
                            <w:spacing w:after="0" w:line="240" w:lineRule="auto"/>
                            <w:rPr>
                              <w:sz w:val="16"/>
                              <w:szCs w:val="16"/>
                            </w:rPr>
                          </w:pPr>
                          <w:r w:rsidRPr="005246DF">
                            <w:rPr>
                              <w:sz w:val="16"/>
                              <w:szCs w:val="16"/>
                            </w:rPr>
                            <w:t>Uncontrolled when printed</w:t>
                          </w:r>
                          <w:r w:rsidRPr="007F038C">
                            <w:rPr>
                              <w:noProof/>
                              <w:sz w:val="16"/>
                              <w:szCs w:val="16"/>
                            </w:rPr>
                            <w:drawing>
                              <wp:inline distT="0" distB="0" distL="0" distR="0" wp14:anchorId="6392FC14" wp14:editId="18DD730B">
                                <wp:extent cx="1480185" cy="190389"/>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0185" cy="19038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FAA49" id="Text Box 9" o:spid="_x0000_s1029" type="#_x0000_t202" style="position:absolute;margin-left:0;margin-top:12.35pt;width:130.9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" stroked="f">
              <v:textbox>
                <w:txbxContent>
                  <w:p w14:paraId="391BE2A6" w14:textId="77777777" w:rsidR="007F038C" w:rsidRPr="005246DF" w:rsidRDefault="007F038C" w:rsidP="007F038C">
                    <w:pPr>
                      <w:spacing w:after="0" w:line="240" w:lineRule="auto"/>
                      <w:rPr>
                        <w:sz w:val="16"/>
                        <w:szCs w:val="16"/>
                      </w:rPr>
                    </w:pPr>
                    <w:r w:rsidRPr="005246DF">
                      <w:rPr>
                        <w:sz w:val="16"/>
                        <w:szCs w:val="16"/>
                      </w:rPr>
                      <w:t xml:space="preserve">Reviewed </w:t>
                    </w:r>
                    <w:r>
                      <w:rPr>
                        <w:sz w:val="16"/>
                        <w:szCs w:val="16"/>
                      </w:rPr>
                      <w:t>October 2018 V1</w:t>
                    </w:r>
                  </w:p>
                  <w:p w14:paraId="7DD2DE41" w14:textId="77777777" w:rsidR="007F038C" w:rsidRPr="00FB421C" w:rsidRDefault="007F038C" w:rsidP="007F038C">
                    <w:pPr>
                      <w:spacing w:after="0" w:line="240" w:lineRule="auto"/>
                      <w:rPr>
                        <w:sz w:val="16"/>
                        <w:szCs w:val="16"/>
                      </w:rPr>
                    </w:pPr>
                    <w:r w:rsidRPr="005246DF">
                      <w:rPr>
                        <w:sz w:val="16"/>
                        <w:szCs w:val="16"/>
                      </w:rPr>
                      <w:t>Uncontrolled when printed</w:t>
                    </w:r>
                    <w:r w:rsidRPr="007F038C">
                      <w:rPr>
                        <w:noProof/>
                        <w:sz w:val="16"/>
                        <w:szCs w:val="16"/>
                      </w:rPr>
                      <w:drawing>
                        <wp:inline distT="0" distB="0" distL="0" distR="0" wp14:anchorId="6392FC14" wp14:editId="18DD730B">
                          <wp:extent cx="1480185" cy="190389"/>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0185" cy="190389"/>
                                  </a:xfrm>
                                  <a:prstGeom prst="rect">
                                    <a:avLst/>
                                  </a:prstGeom>
                                  <a:noFill/>
                                  <a:ln>
                                    <a:noFill/>
                                  </a:ln>
                                </pic:spPr>
                              </pic:pic>
                            </a:graphicData>
                          </a:graphic>
                        </wp:inline>
                      </w:drawing>
                    </w:r>
                  </w:p>
                </w:txbxContent>
              </v:textbox>
              <w10:wrap anchorx="margin"/>
              <w10:anchorlock/>
            </v:shape>
          </w:pict>
        </mc:Fallback>
      </mc:AlternateContent>
    </w:r>
    <w:r w:rsidR="007F038C" w:rsidRPr="007F038C">
      <w:rPr>
        <w:noProof/>
      </w:rPr>
      <mc:AlternateContent>
        <mc:Choice Requires="wps">
          <w:drawing>
            <wp:anchor distT="0" distB="0" distL="114300" distR="114300" simplePos="0" relativeHeight="251666432" behindDoc="0" locked="1" layoutInCell="1" allowOverlap="1" wp14:anchorId="1318FFF5" wp14:editId="412011FA">
              <wp:simplePos x="0" y="0"/>
              <wp:positionH relativeFrom="margin">
                <wp:posOffset>2209800</wp:posOffset>
              </wp:positionH>
              <wp:positionV relativeFrom="paragraph">
                <wp:posOffset>135890</wp:posOffset>
              </wp:positionV>
              <wp:extent cx="2040890" cy="35242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9463D" w14:textId="77777777" w:rsidR="007F038C" w:rsidRDefault="007F038C" w:rsidP="007F038C">
                          <w:pPr>
                            <w:spacing w:after="0" w:line="240" w:lineRule="auto"/>
                            <w:jc w:val="center"/>
                            <w:rPr>
                              <w:sz w:val="16"/>
                              <w:szCs w:val="16"/>
                            </w:rPr>
                          </w:pPr>
                          <w:r>
                            <w:rPr>
                              <w:sz w:val="16"/>
                              <w:szCs w:val="16"/>
                            </w:rPr>
                            <w:t>Department of Education</w:t>
                          </w:r>
                        </w:p>
                        <w:p w14:paraId="54C87391" w14:textId="77777777" w:rsidR="007F038C" w:rsidRPr="00D65DEB" w:rsidRDefault="007F038C" w:rsidP="007F038C">
                          <w:pPr>
                            <w:spacing w:after="0" w:line="240" w:lineRule="auto"/>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8FFF5" id="Text Box 10" o:spid="_x0000_s1030" type="#_x0000_t202" style="position:absolute;margin-left:174pt;margin-top:10.7pt;width:160.7pt;height:2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" stroked="f">
              <v:textbox>
                <w:txbxContent>
                  <w:p w14:paraId="6EB9463D" w14:textId="77777777" w:rsidR="007F038C" w:rsidRDefault="007F038C" w:rsidP="007F038C">
                    <w:pPr>
                      <w:spacing w:after="0" w:line="240" w:lineRule="auto"/>
                      <w:jc w:val="center"/>
                      <w:rPr>
                        <w:sz w:val="16"/>
                        <w:szCs w:val="16"/>
                      </w:rPr>
                    </w:pPr>
                    <w:r>
                      <w:rPr>
                        <w:sz w:val="16"/>
                        <w:szCs w:val="16"/>
                      </w:rPr>
                      <w:t>Department of Education</w:t>
                    </w:r>
                  </w:p>
                  <w:p w14:paraId="54C87391" w14:textId="77777777" w:rsidR="007F038C" w:rsidRPr="00D65DEB" w:rsidRDefault="007F038C" w:rsidP="007F038C">
                    <w:pPr>
                      <w:spacing w:after="0" w:line="240" w:lineRule="auto"/>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F23FA" w14:textId="77777777" w:rsidR="007F038C" w:rsidRDefault="007F038C" w:rsidP="007F038C">
      <w:pPr>
        <w:spacing w:after="0" w:line="240" w:lineRule="auto"/>
      </w:pPr>
      <w:r>
        <w:separator/>
      </w:r>
    </w:p>
  </w:footnote>
  <w:footnote w:type="continuationSeparator" w:id="0">
    <w:p w14:paraId="4F07F03D" w14:textId="77777777" w:rsidR="007F038C" w:rsidRDefault="007F038C" w:rsidP="007F0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39D"/>
    <w:multiLevelType w:val="hybridMultilevel"/>
    <w:tmpl w:val="D730E5F8"/>
    <w:lvl w:ilvl="0" w:tplc="0A2E03DA">
      <w:start w:val="1"/>
      <w:numFmt w:val="bullet"/>
      <w:lvlText w:val=""/>
      <w:lvlJc w:val="left"/>
      <w:pPr>
        <w:ind w:left="1080" w:hanging="360"/>
      </w:pPr>
      <w:rPr>
        <w:rFonts w:ascii="Symbol" w:hAnsi="Symbol" w:hint="default"/>
        <w:color w:val="auto"/>
        <w:sz w:val="20"/>
        <w:szCs w:val="20"/>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A866E48"/>
    <w:multiLevelType w:val="hybridMultilevel"/>
    <w:tmpl w:val="84F4FCF6"/>
    <w:lvl w:ilvl="0" w:tplc="0A2E03DA">
      <w:start w:val="1"/>
      <w:numFmt w:val="bullet"/>
      <w:lvlText w:val=""/>
      <w:lvlJc w:val="left"/>
      <w:pPr>
        <w:ind w:left="36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E5484"/>
    <w:multiLevelType w:val="hybridMultilevel"/>
    <w:tmpl w:val="B6A8E15C"/>
    <w:lvl w:ilvl="0" w:tplc="3028BBD2">
      <w:start w:val="1"/>
      <w:numFmt w:val="decimal"/>
      <w:lvlText w:val="%1."/>
      <w:lvlJc w:val="left"/>
      <w:pPr>
        <w:ind w:left="360" w:hanging="360"/>
      </w:pPr>
      <w:rPr>
        <w:rFonts w:hint="default"/>
        <w:b w:val="0"/>
        <w:color w:val="auto"/>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ABE0E73"/>
    <w:multiLevelType w:val="hybridMultilevel"/>
    <w:tmpl w:val="CEA4F272"/>
    <w:lvl w:ilvl="0" w:tplc="AE8A7F9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DEC6EA5"/>
    <w:multiLevelType w:val="hybridMultilevel"/>
    <w:tmpl w:val="56124ED6"/>
    <w:lvl w:ilvl="0" w:tplc="01FEE5A8">
      <w:start w:val="1"/>
      <w:numFmt w:val="decimal"/>
      <w:lvlText w:val="%1."/>
      <w:lvlJc w:val="left"/>
      <w:pPr>
        <w:ind w:left="360" w:hanging="360"/>
      </w:pPr>
      <w:rPr>
        <w:rFonts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3894D9E"/>
    <w:multiLevelType w:val="hybridMultilevel"/>
    <w:tmpl w:val="4D68F296"/>
    <w:lvl w:ilvl="0" w:tplc="184C6B9A">
      <w:start w:val="1"/>
      <w:numFmt w:val="bullet"/>
      <w:lvlText w:val=""/>
      <w:lvlJc w:val="left"/>
      <w:pPr>
        <w:ind w:left="360" w:hanging="360"/>
      </w:pPr>
      <w:rPr>
        <w:rFonts w:ascii="Wingdings" w:eastAsia="Times New Roman" w:hAnsi="Wingdings" w:cs="Times New Roman" w:hint="default"/>
        <w:color w:val="0070C0"/>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7A20945"/>
    <w:multiLevelType w:val="hybridMultilevel"/>
    <w:tmpl w:val="8240469C"/>
    <w:lvl w:ilvl="0" w:tplc="237C983C">
      <w:start w:val="1"/>
      <w:numFmt w:val="bullet"/>
      <w:lvlText w:val=""/>
      <w:lvlJc w:val="left"/>
      <w:pPr>
        <w:ind w:left="360" w:hanging="360"/>
      </w:pPr>
      <w:rPr>
        <w:rFonts w:ascii="Wingdings" w:eastAsia="Times New Roman" w:hAnsi="Wingdings" w:cs="Times New Roman"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3232E47"/>
    <w:multiLevelType w:val="hybridMultilevel"/>
    <w:tmpl w:val="23BC483E"/>
    <w:lvl w:ilvl="0" w:tplc="AE8A7F9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7926BD"/>
    <w:multiLevelType w:val="hybridMultilevel"/>
    <w:tmpl w:val="77E4CF2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2"/>
  </w:num>
  <w:num w:numId="3">
    <w:abstractNumId w:val="4"/>
  </w:num>
  <w:num w:numId="4">
    <w:abstractNumId w:val="3"/>
  </w:num>
  <w:num w:numId="5">
    <w:abstractNumId w:val="7"/>
  </w:num>
  <w:num w:numId="6">
    <w:abstractNumId w:val="5"/>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287"/>
    <w:rsid w:val="000415F7"/>
    <w:rsid w:val="000C76F0"/>
    <w:rsid w:val="00112A28"/>
    <w:rsid w:val="002C6305"/>
    <w:rsid w:val="00381705"/>
    <w:rsid w:val="00397287"/>
    <w:rsid w:val="00466843"/>
    <w:rsid w:val="00592D02"/>
    <w:rsid w:val="00630DB3"/>
    <w:rsid w:val="00754711"/>
    <w:rsid w:val="007B241C"/>
    <w:rsid w:val="007F038C"/>
    <w:rsid w:val="00920B71"/>
    <w:rsid w:val="009F2069"/>
    <w:rsid w:val="00A314F3"/>
    <w:rsid w:val="00A75AC0"/>
    <w:rsid w:val="00A77A50"/>
    <w:rsid w:val="00BE237F"/>
    <w:rsid w:val="00E33BE9"/>
    <w:rsid w:val="00F268F8"/>
    <w:rsid w:val="00FE40F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9BCDBC"/>
  <w15:chartTrackingRefBased/>
  <w15:docId w15:val="{BA4CD09E-FE63-4227-A374-CEE0C433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7287"/>
    <w:pPr>
      <w:ind w:left="720"/>
      <w:contextualSpacing/>
    </w:pPr>
  </w:style>
  <w:style w:type="paragraph" w:styleId="Header">
    <w:name w:val="header"/>
    <w:basedOn w:val="Normal"/>
    <w:link w:val="HeaderChar"/>
    <w:uiPriority w:val="99"/>
    <w:unhideWhenUsed/>
    <w:rsid w:val="007F0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38C"/>
  </w:style>
  <w:style w:type="paragraph" w:styleId="Footer">
    <w:name w:val="footer"/>
    <w:basedOn w:val="Normal"/>
    <w:link w:val="FooterChar"/>
    <w:uiPriority w:val="99"/>
    <w:unhideWhenUsed/>
    <w:rsid w:val="007F0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STEER, Stephanie</DisplayName>
        <AccountId>71</AccountId>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2018-12-10T03:03:16+00:00</PPLastReviewedDate>
    <PPPublishedNotificationAddresses xmlns="f114f5df-7614-43c1-ba8e-2daa6e537108" xsi:nil="true"/>
    <PPModeratedDate xmlns="f114f5df-7614-43c1-ba8e-2daa6e537108">2018-12-10T03:03:15+00:00</PPModeratedDate>
    <PublishingExpirationDate xmlns="http://schemas.microsoft.com/sharepoint/v3" xsi:nil="true"/>
    <PPContentAuthor xmlns="f114f5df-7614-43c1-ba8e-2daa6e537108">
      <UserInfo>
        <DisplayName>STEER, Stephanie</DisplayName>
        <AccountId>71</AccountId>
        <AccountType/>
      </UserInfo>
    </PPContentAuthor>
    <PublishingStartDate xmlns="http://schemas.microsoft.com/sharepoint/v3" xsi:nil="true"/>
    <PPSubmittedBy xmlns="f114f5df-7614-43c1-ba8e-2daa6e537108">
      <UserInfo>
        <DisplayName>STEER, Stephanie</DisplayName>
        <AccountId>71</AccountId>
        <AccountType/>
      </UserInfo>
    </PPSubmittedBy>
    <PPReviewDate xmlns="f114f5df-7614-43c1-ba8e-2daa6e537108" xsi:nil="true"/>
    <PPLastReviewedBy xmlns="f114f5df-7614-43c1-ba8e-2daa6e537108">
      <UserInfo>
        <DisplayName>STEER, Stephanie</DisplayName>
        <AccountId>71</AccountId>
        <AccountType/>
      </UserInfo>
    </PPLastReviewedBy>
    <PPSubmittedDate xmlns="f114f5df-7614-43c1-ba8e-2daa6e537108">2018-12-04T05:06:34+00:00</PPSubmittedDate>
    <PPReferenceNumber xmlns="f114f5df-7614-43c1-ba8e-2daa6e5371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14cf7459b04a0a7aa37730ae43392ad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58e658b8a6f08a14f36ba1dbef8bf215"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FAE03-CB79-4B9E-95E3-8367496E286D}">
  <ds:schemaRefs>
    <ds:schemaRef ds:uri="http://schemas.microsoft.com/office/2006/metadata/properties"/>
    <ds:schemaRef ds:uri="http://schemas.microsoft.com/office/infopath/2007/PartnerControls"/>
    <ds:schemaRef ds:uri="f114f5df-7614-43c1-ba8e-2daa6e537108"/>
    <ds:schemaRef ds:uri="http://schemas.microsoft.com/sharepoint/v3"/>
  </ds:schemaRefs>
</ds:datastoreItem>
</file>

<file path=customXml/itemProps2.xml><?xml version="1.0" encoding="utf-8"?>
<ds:datastoreItem xmlns:ds="http://schemas.openxmlformats.org/officeDocument/2006/customXml" ds:itemID="{42DD1FFD-350C-4CC0-B280-020E44770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69C3F8-B616-4625-882B-ADFC9F9B64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Ladder safety - Safe Operating Procedure</dc:title>
  <dc:subject/>
  <dc:creator>OVERETT, Sophie</dc:creator>
  <cp:keywords/>
  <dc:description/>
  <cp:lastModifiedBy>Mark Hopsick</cp:lastModifiedBy>
  <cp:revision>2</cp:revision>
  <dcterms:created xsi:type="dcterms:W3CDTF">2022-01-19T04:03:00Z</dcterms:created>
  <dcterms:modified xsi:type="dcterms:W3CDTF">2022-01-19T04:03:00Z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