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9154"/>
      </w:tblGrid>
      <w:tr w:rsidR="002A3879" w:rsidRPr="002A3879" w14:paraId="42042373" w14:textId="77777777" w:rsidTr="00875A6D">
        <w:trPr>
          <w:trHeight w:hRule="exact" w:val="709"/>
        </w:trPr>
        <w:tc>
          <w:tcPr>
            <w:tcW w:w="5000" w:type="pct"/>
            <w:shd w:val="clear" w:color="auto" w:fill="FFC000"/>
            <w:vAlign w:val="center"/>
          </w:tcPr>
          <w:p w14:paraId="328C0E0F" w14:textId="5CA53248" w:rsidR="002A3879" w:rsidRPr="002A3879" w:rsidRDefault="002A3879" w:rsidP="0019728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Cs/>
                <w:iCs/>
                <w:noProof/>
                <w:sz w:val="32"/>
                <w:szCs w:val="32"/>
              </w:rPr>
            </w:pPr>
            <w:r w:rsidRPr="002A3879">
              <w:rPr>
                <w:rFonts w:ascii="Arial" w:eastAsia="Times New Roman" w:hAnsi="Arial" w:cs="Arial"/>
                <w:b/>
                <w:lang w:val="en-GB" w:eastAsia="en-US"/>
              </w:rPr>
              <w:t xml:space="preserve">DO NOT use this equipment unless you </w:t>
            </w:r>
            <w:r w:rsidR="006A17ED">
              <w:rPr>
                <w:rFonts w:ascii="Arial" w:eastAsia="Times New Roman" w:hAnsi="Arial" w:cs="Arial"/>
                <w:b/>
                <w:lang w:val="en-GB" w:eastAsia="en-US"/>
              </w:rPr>
              <w:t xml:space="preserve">are </w:t>
            </w:r>
            <w:r w:rsidR="00A57D2C">
              <w:rPr>
                <w:rFonts w:ascii="Arial" w:eastAsia="Times New Roman" w:hAnsi="Arial" w:cs="Arial"/>
                <w:b/>
                <w:lang w:val="en-GB" w:eastAsia="en-US"/>
              </w:rPr>
              <w:t>authorised,</w:t>
            </w:r>
            <w:r w:rsidR="006A17ED">
              <w:rPr>
                <w:rFonts w:ascii="Arial" w:eastAsia="Times New Roman" w:hAnsi="Arial" w:cs="Arial"/>
                <w:b/>
                <w:lang w:val="en-GB" w:eastAsia="en-US"/>
              </w:rPr>
              <w:t xml:space="preserve"> and</w:t>
            </w:r>
            <w:r w:rsidR="003539AB">
              <w:rPr>
                <w:rFonts w:ascii="Arial" w:eastAsia="Times New Roman" w:hAnsi="Arial" w:cs="Arial"/>
                <w:b/>
                <w:lang w:val="en-GB" w:eastAsia="en-US"/>
              </w:rPr>
              <w:t xml:space="preserve"> you</w:t>
            </w:r>
            <w:r w:rsidR="006A17ED">
              <w:rPr>
                <w:rFonts w:ascii="Arial" w:eastAsia="Times New Roman" w:hAnsi="Arial" w:cs="Arial"/>
                <w:b/>
                <w:lang w:val="en-GB" w:eastAsia="en-US"/>
              </w:rPr>
              <w:t xml:space="preserve"> </w:t>
            </w:r>
            <w:r w:rsidRPr="002A3879">
              <w:rPr>
                <w:rFonts w:ascii="Arial" w:eastAsia="Times New Roman" w:hAnsi="Arial" w:cs="Arial"/>
                <w:b/>
                <w:lang w:val="en-GB" w:eastAsia="en-US"/>
              </w:rPr>
              <w:t>have been trained in its safe use and operation</w:t>
            </w:r>
            <w:r w:rsidR="00C31AFC">
              <w:rPr>
                <w:rFonts w:ascii="Arial" w:eastAsia="Times New Roman" w:hAnsi="Arial" w:cs="Arial"/>
                <w:b/>
                <w:lang w:val="en-GB"/>
              </w:rPr>
              <w:t>.</w:t>
            </w:r>
            <w:r w:rsidR="0019728E">
              <w:rPr>
                <w:rFonts w:ascii="Arial" w:eastAsia="Times New Roman" w:hAnsi="Arial" w:cs="Arial"/>
                <w:b/>
                <w:lang w:val="en-GB"/>
              </w:rPr>
              <w:t xml:space="preserve"> Refer to Operator’s Manual for </w:t>
            </w:r>
            <w:r w:rsidR="00446E25">
              <w:rPr>
                <w:rFonts w:ascii="Arial" w:eastAsia="Times New Roman" w:hAnsi="Arial" w:cs="Arial"/>
                <w:b/>
                <w:lang w:val="en-GB"/>
              </w:rPr>
              <w:t>specific</w:t>
            </w:r>
            <w:r w:rsidR="0019728E">
              <w:rPr>
                <w:rFonts w:ascii="Arial" w:eastAsia="Times New Roman" w:hAnsi="Arial" w:cs="Arial"/>
                <w:b/>
                <w:lang w:val="en-GB"/>
              </w:rPr>
              <w:t xml:space="preserve"> information.</w:t>
            </w:r>
          </w:p>
        </w:tc>
      </w:tr>
      <w:tr w:rsidR="002A3879" w:rsidRPr="002A3879" w14:paraId="6CC7F540" w14:textId="77777777" w:rsidTr="00C31AFC">
        <w:trPr>
          <w:trHeight w:hRule="exact" w:val="80"/>
        </w:trPr>
        <w:tc>
          <w:tcPr>
            <w:tcW w:w="5000" w:type="pct"/>
            <w:shd w:val="clear" w:color="auto" w:fill="auto"/>
            <w:vAlign w:val="center"/>
          </w:tcPr>
          <w:p w14:paraId="33D0CFFD" w14:textId="77777777" w:rsidR="002A3879" w:rsidRPr="002A3879" w:rsidRDefault="002A3879" w:rsidP="002A387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30"/>
                <w:szCs w:val="30"/>
                <w:lang w:val="en-US" w:eastAsia="en-US"/>
              </w:rPr>
            </w:pPr>
          </w:p>
        </w:tc>
      </w:tr>
    </w:tbl>
    <w:p w14:paraId="397ECA93" w14:textId="77777777" w:rsidR="00BC093D" w:rsidRDefault="00BC093D" w:rsidP="003056CD">
      <w:pPr>
        <w:spacing w:after="0"/>
        <w:rPr>
          <w:rFonts w:cs="Arial"/>
          <w:sz w:val="21"/>
          <w:szCs w:val="18"/>
          <w:lang w:eastAsia="en-AU"/>
        </w:rPr>
      </w:pPr>
      <w:bookmarkStart w:id="0" w:name="_Hlk86236326"/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BC093D" w14:paraId="35DFA9F0" w14:textId="77777777" w:rsidTr="00BC093D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32F35AAC" w14:textId="433FDFB6" w:rsidR="00BC093D" w:rsidRDefault="00BC093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9DA781E" wp14:editId="2A881FF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6070843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  <w:hideMark/>
          </w:tcPr>
          <w:p w14:paraId="3CEA3F08" w14:textId="2E574BE2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4505864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D3EF442" wp14:editId="0A4258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180DD21" w14:textId="24692DD0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62394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32D6E41" wp14:editId="626DAB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7AFF43C" w14:textId="5F6AB7C9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201572157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0EB8B22" wp14:editId="5FFF8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43972F2" w14:textId="3A77E96C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0453516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74550D3" wp14:editId="7780B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AFB885A" w14:textId="1812F217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67341325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93A6E57" wp14:editId="6EFDC2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EAAC7C0" w14:textId="42205587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205337625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1A7E894" wp14:editId="4B4EBB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8BDEFB0" w14:textId="0E2F7143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895810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192620A" wp14:editId="3EF9B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9A0EBBB" w14:textId="41B2737E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660846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7C7DF2A" wp14:editId="7E567CBB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10" name="Picture 10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2D805900" w14:textId="4720B274" w:rsidR="00BC093D" w:rsidRDefault="00AF2DCD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489896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93D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93D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93D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9C93DAE" wp14:editId="27912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9" name="Picture 9" descr="Su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n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5" b="3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2FE3166A" w14:textId="77777777" w:rsidR="00BC093D" w:rsidRDefault="00BC093D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06258132" w14:textId="502E3AEC" w:rsidR="002A3879" w:rsidRPr="003056CD" w:rsidRDefault="003056CD" w:rsidP="003056CD">
      <w:pPr>
        <w:spacing w:after="0"/>
        <w:rPr>
          <w:rFonts w:cs="Arial"/>
          <w:sz w:val="21"/>
          <w:szCs w:val="18"/>
          <w:lang w:eastAsia="en-AU"/>
        </w:rPr>
      </w:pPr>
      <w:r w:rsidRPr="00207791">
        <w:rPr>
          <w:rFonts w:cs="Arial"/>
          <w:sz w:val="21"/>
          <w:szCs w:val="18"/>
          <w:lang w:eastAsia="en-AU"/>
        </w:rPr>
        <w:t>Other PPE (list</w:t>
      </w:r>
      <w:bookmarkEnd w:id="0"/>
      <w:r>
        <w:rPr>
          <w:rFonts w:cs="Arial"/>
          <w:sz w:val="21"/>
          <w:szCs w:val="18"/>
          <w:lang w:eastAsia="en-AU"/>
        </w:rPr>
        <w:t>):</w:t>
      </w:r>
    </w:p>
    <w:p w14:paraId="67DA07AB" w14:textId="77777777" w:rsidR="002A3879" w:rsidRPr="009F28E5" w:rsidRDefault="002A3879" w:rsidP="002A3879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14:paraId="45981B4D" w14:textId="589E87CF" w:rsidR="00870FF9" w:rsidRDefault="00870FF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Ensure the machine is in service and do not use if the machine requires servicing.</w:t>
      </w:r>
    </w:p>
    <w:p w14:paraId="32652747" w14:textId="03CC0994" w:rsidR="002A3879" w:rsidRPr="00D21068" w:rsidRDefault="002A387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 xml:space="preserve">Ensure the machine is clean </w:t>
      </w:r>
      <w:r w:rsidR="00906B23">
        <w:rPr>
          <w:rFonts w:ascii="Arial" w:hAnsi="Arial"/>
          <w:b/>
          <w:sz w:val="20"/>
          <w:szCs w:val="20"/>
        </w:rPr>
        <w:t>and check for</w:t>
      </w:r>
      <w:r w:rsidRPr="00D21068">
        <w:rPr>
          <w:rFonts w:ascii="Arial" w:hAnsi="Arial"/>
          <w:b/>
          <w:sz w:val="20"/>
          <w:szCs w:val="20"/>
        </w:rPr>
        <w:t xml:space="preserve"> loose, </w:t>
      </w:r>
      <w:proofErr w:type="gramStart"/>
      <w:r w:rsidRPr="00D21068">
        <w:rPr>
          <w:rFonts w:ascii="Arial" w:hAnsi="Arial"/>
          <w:b/>
          <w:sz w:val="20"/>
          <w:szCs w:val="20"/>
        </w:rPr>
        <w:t>worn</w:t>
      </w:r>
      <w:proofErr w:type="gramEnd"/>
      <w:r w:rsidRPr="00D21068">
        <w:rPr>
          <w:rFonts w:ascii="Arial" w:hAnsi="Arial"/>
          <w:b/>
          <w:sz w:val="20"/>
          <w:szCs w:val="20"/>
        </w:rPr>
        <w:t xml:space="preserve"> or defective parts and other safety hazards.</w:t>
      </w:r>
    </w:p>
    <w:p w14:paraId="6DA0A7CE" w14:textId="77777777" w:rsidR="002A3879" w:rsidRPr="00D21068" w:rsidRDefault="002A387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color w:val="231F20"/>
          <w:sz w:val="20"/>
          <w:szCs w:val="20"/>
          <w:lang w:val="en-US"/>
        </w:rPr>
        <w:t>Inspect fuel lines, tank, and area around carburetor for fuel leaks. Do not operate unit if leaks are found.</w:t>
      </w:r>
    </w:p>
    <w:p w14:paraId="43500159" w14:textId="77777777" w:rsidR="002A3879" w:rsidRPr="00D21068" w:rsidRDefault="002A387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Check the effectiveness of chain brakes and operating controls.</w:t>
      </w:r>
    </w:p>
    <w:p w14:paraId="6F508467" w14:textId="77777777" w:rsidR="002A3879" w:rsidRPr="00D21068" w:rsidRDefault="002A387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Ensure safety guards and other safety devices are fitted, secure and functioning.</w:t>
      </w:r>
    </w:p>
    <w:p w14:paraId="7EF451C9" w14:textId="77777777" w:rsidR="002A3879" w:rsidRPr="00D21068" w:rsidRDefault="002A387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Check condition of the anti-vibration mountings of the handles.</w:t>
      </w:r>
    </w:p>
    <w:p w14:paraId="7DF27B49" w14:textId="28803B08" w:rsidR="002A3879" w:rsidRDefault="002A387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Ensure chain is sharp and correctly tensioned.</w:t>
      </w:r>
    </w:p>
    <w:p w14:paraId="5A657500" w14:textId="7729F77B" w:rsidR="00870FF9" w:rsidRPr="00D21068" w:rsidRDefault="00870FF9" w:rsidP="002A3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Make sure there is no one is within 3-5 meters of operation. </w:t>
      </w:r>
    </w:p>
    <w:p w14:paraId="338188A7" w14:textId="4645A61D" w:rsidR="00CB2D6D" w:rsidRDefault="00CB2D6D" w:rsidP="00C31AFC">
      <w:pPr>
        <w:shd w:val="clear" w:color="auto" w:fill="FFC000"/>
        <w:snapToGrid w:val="0"/>
        <w:spacing w:before="80" w:after="0"/>
        <w:ind w:left="170" w:right="-113" w:hanging="113"/>
        <w:jc w:val="center"/>
        <w:rPr>
          <w:rFonts w:ascii="Arial" w:hAnsi="Arial" w:cs="Arial"/>
          <w:b/>
          <w:bCs/>
          <w:lang w:val="en-US"/>
        </w:rPr>
      </w:pPr>
      <w:r w:rsidRPr="00CB2D6D">
        <w:rPr>
          <w:rFonts w:ascii="Arial" w:hAnsi="Arial" w:cs="Arial"/>
          <w:b/>
          <w:bCs/>
          <w:color w:val="FF0000"/>
          <w:lang w:val="en-US"/>
        </w:rPr>
        <w:t>DO NOT USE FAULTY</w:t>
      </w:r>
      <w:r>
        <w:rPr>
          <w:rFonts w:ascii="Arial" w:hAnsi="Arial" w:cs="Arial"/>
          <w:b/>
          <w:bCs/>
          <w:color w:val="FF0000"/>
          <w:lang w:val="en-US"/>
        </w:rPr>
        <w:t xml:space="preserve"> OR DAMAGED</w:t>
      </w:r>
      <w:r w:rsidRPr="00CB2D6D">
        <w:rPr>
          <w:rFonts w:ascii="Arial" w:hAnsi="Arial" w:cs="Arial"/>
          <w:b/>
          <w:bCs/>
          <w:color w:val="FF0000"/>
          <w:lang w:val="en-US"/>
        </w:rPr>
        <w:t xml:space="preserve"> EQUIPMENT</w:t>
      </w:r>
    </w:p>
    <w:p w14:paraId="0072361D" w14:textId="4A11A8F5" w:rsidR="00CB2D6D" w:rsidRPr="00CB2D6D" w:rsidRDefault="00CB2D6D" w:rsidP="00C31AFC">
      <w:pPr>
        <w:shd w:val="clear" w:color="auto" w:fill="FFC000"/>
        <w:snapToGrid w:val="0"/>
        <w:ind w:left="170" w:right="-113" w:hanging="11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Tag equipment out of service and </w:t>
      </w:r>
      <w:r w:rsidRPr="005F632D">
        <w:rPr>
          <w:rFonts w:ascii="Arial" w:hAnsi="Arial" w:cs="Arial"/>
          <w:b/>
          <w:bCs/>
          <w:lang w:val="en-US"/>
        </w:rPr>
        <w:t>report defects immediately to your superviso</w:t>
      </w:r>
      <w:r>
        <w:rPr>
          <w:rFonts w:ascii="Arial" w:hAnsi="Arial" w:cs="Arial"/>
          <w:b/>
          <w:bCs/>
          <w:lang w:val="en-US"/>
        </w:rPr>
        <w:t>r</w:t>
      </w:r>
    </w:p>
    <w:p w14:paraId="2C2B1F49" w14:textId="57983B9A" w:rsidR="002A3879" w:rsidRPr="009F28E5" w:rsidRDefault="002A3879" w:rsidP="002A387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 xml:space="preserve">OPERATIONAL SAFETY </w:t>
      </w:r>
      <w:r w:rsidR="00D07908">
        <w:rPr>
          <w:rFonts w:cs="Times New Roman"/>
          <w:color w:val="990033"/>
          <w:sz w:val="24"/>
        </w:rPr>
        <w:t>REQUIREMENTS</w:t>
      </w:r>
    </w:p>
    <w:p w14:paraId="0D5BFCA7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When starting the chainsaw on the ground:</w:t>
      </w:r>
    </w:p>
    <w:p w14:paraId="1CF850F0" w14:textId="6288F70E" w:rsidR="002A3879" w:rsidRPr="00D21068" w:rsidRDefault="00870FF9" w:rsidP="00870FF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- </w:t>
      </w:r>
      <w:r w:rsidR="002A3879" w:rsidRPr="00D21068">
        <w:rPr>
          <w:rFonts w:ascii="Arial" w:hAnsi="Arial"/>
          <w:b/>
          <w:sz w:val="20"/>
          <w:szCs w:val="20"/>
        </w:rPr>
        <w:t>Ensure no obstructions are present particularly near the tip of the guide bar.</w:t>
      </w:r>
    </w:p>
    <w:p w14:paraId="7D45B87D" w14:textId="6CF368D1" w:rsidR="002A3879" w:rsidRPr="00D21068" w:rsidRDefault="00870FF9" w:rsidP="00870FF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- </w:t>
      </w:r>
      <w:r w:rsidR="002A3879" w:rsidRPr="00D21068">
        <w:rPr>
          <w:rFonts w:ascii="Arial" w:hAnsi="Arial"/>
          <w:b/>
          <w:sz w:val="20"/>
          <w:szCs w:val="20"/>
        </w:rPr>
        <w:t>Place the right foot through the rear handle and place the left hand on the front handle.</w:t>
      </w:r>
    </w:p>
    <w:p w14:paraId="76C3812D" w14:textId="658132A1" w:rsidR="002A3879" w:rsidRPr="00D21068" w:rsidRDefault="00870FF9" w:rsidP="00870FF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- </w:t>
      </w:r>
      <w:r w:rsidR="002A3879" w:rsidRPr="00D21068">
        <w:rPr>
          <w:rFonts w:ascii="Arial" w:hAnsi="Arial"/>
          <w:b/>
          <w:sz w:val="20"/>
          <w:szCs w:val="20"/>
        </w:rPr>
        <w:t>Operate the starter with the right hand.</w:t>
      </w:r>
    </w:p>
    <w:p w14:paraId="7B3B2F75" w14:textId="77777777" w:rsidR="00870FF9" w:rsidRPr="00870FF9" w:rsidRDefault="00870FF9" w:rsidP="00870FF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70FF9">
        <w:rPr>
          <w:rFonts w:ascii="Arial" w:hAnsi="Arial" w:cs="Arial"/>
          <w:b/>
          <w:bCs/>
          <w:sz w:val="20"/>
          <w:szCs w:val="20"/>
        </w:rPr>
        <w:t>Do not start a chain saw when it is resting against any part of your body.</w:t>
      </w:r>
    </w:p>
    <w:p w14:paraId="7CC99ECE" w14:textId="77777777" w:rsidR="00870FF9" w:rsidRPr="00870FF9" w:rsidRDefault="00870FF9" w:rsidP="00870FF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70FF9">
        <w:rPr>
          <w:rFonts w:ascii="Arial" w:hAnsi="Arial" w:cs="Arial"/>
          <w:b/>
          <w:bCs/>
          <w:sz w:val="20"/>
          <w:szCs w:val="20"/>
        </w:rPr>
        <w:t>Do not stand directly behind the saw.</w:t>
      </w:r>
    </w:p>
    <w:p w14:paraId="453F9F99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870FF9">
        <w:rPr>
          <w:rFonts w:ascii="Arial" w:hAnsi="Arial"/>
          <w:b/>
          <w:sz w:val="20"/>
          <w:szCs w:val="20"/>
        </w:rPr>
        <w:t>Keep</w:t>
      </w:r>
      <w:r w:rsidRPr="00D21068">
        <w:rPr>
          <w:rFonts w:ascii="Arial" w:hAnsi="Arial"/>
          <w:b/>
          <w:sz w:val="20"/>
          <w:szCs w:val="20"/>
        </w:rPr>
        <w:t xml:space="preserve"> a firm grip on the chainsaw with both hands, with the thumb of the hand holding the front handle wrapped around the handle.</w:t>
      </w:r>
    </w:p>
    <w:p w14:paraId="34DA7AFD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Maintain a proper balance and secure footing when operating the chainsaw.</w:t>
      </w:r>
    </w:p>
    <w:p w14:paraId="3CACFD8C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Start the cut with the saw chain rotating at full speed and the spiked bumper in contact with the wood.</w:t>
      </w:r>
    </w:p>
    <w:p w14:paraId="5387C231" w14:textId="37A28DE6" w:rsidR="002A3879" w:rsidRPr="00D21068" w:rsidRDefault="00C31AFC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Always maintain awareness of the guide bar nose</w:t>
      </w:r>
      <w:r w:rsidR="002A3879" w:rsidRPr="00D21068">
        <w:rPr>
          <w:rFonts w:ascii="Arial" w:hAnsi="Arial"/>
          <w:b/>
          <w:sz w:val="20"/>
          <w:szCs w:val="20"/>
        </w:rPr>
        <w:t xml:space="preserve"> when the saw chain is in motion.</w:t>
      </w:r>
    </w:p>
    <w:p w14:paraId="1A31C5F1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Pay full attention to the operation and be alert for movement of the material being cut.</w:t>
      </w:r>
    </w:p>
    <w:p w14:paraId="028376DC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 xml:space="preserve">Be alert to situations that may cause material to pinch the top of the saw chain. </w:t>
      </w:r>
    </w:p>
    <w:p w14:paraId="08739444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Apply chain brake when saw is at rest.</w:t>
      </w:r>
    </w:p>
    <w:p w14:paraId="550BACFA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Avoid the accumulation of debris.</w:t>
      </w:r>
    </w:p>
    <w:p w14:paraId="3BF7CD1A" w14:textId="77777777" w:rsidR="002A3879" w:rsidRPr="00D21068" w:rsidRDefault="002A3879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Never use a chainsaw over shoulder height.</w:t>
      </w:r>
    </w:p>
    <w:p w14:paraId="0EF7A99B" w14:textId="77777777" w:rsidR="00B05C42" w:rsidRPr="00B05C42" w:rsidRDefault="00B05C42" w:rsidP="00B05C4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5C42">
        <w:rPr>
          <w:rFonts w:ascii="Arial" w:hAnsi="Arial" w:cs="Arial"/>
          <w:b/>
          <w:bCs/>
          <w:sz w:val="20"/>
          <w:szCs w:val="20"/>
        </w:rPr>
        <w:t>Do not carry chain saws while it is running.</w:t>
      </w:r>
    </w:p>
    <w:p w14:paraId="7CEBB4FA" w14:textId="42FF3BBC" w:rsidR="00B05C42" w:rsidRPr="00B05C42" w:rsidRDefault="00B05C42" w:rsidP="002A387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 w:rsidRPr="00870FF9">
        <w:rPr>
          <w:rFonts w:ascii="Arial" w:hAnsi="Arial" w:cs="Arial"/>
          <w:b/>
          <w:bCs/>
          <w:sz w:val="20"/>
          <w:szCs w:val="20"/>
        </w:rPr>
        <w:t>Do not leave a saw running unattended</w:t>
      </w:r>
      <w:r>
        <w:rPr>
          <w:rFonts w:ascii="Arial" w:hAnsi="Arial"/>
          <w:b/>
          <w:sz w:val="20"/>
          <w:szCs w:val="20"/>
        </w:rPr>
        <w:t>.</w:t>
      </w:r>
    </w:p>
    <w:p w14:paraId="4F50033A" w14:textId="3B0BEBC5" w:rsidR="00870FF9" w:rsidRPr="00B05C42" w:rsidRDefault="002A3879" w:rsidP="00B05C4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 w:rsidRPr="00D21068">
        <w:rPr>
          <w:rFonts w:ascii="Arial" w:hAnsi="Arial"/>
          <w:b/>
          <w:sz w:val="20"/>
          <w:szCs w:val="20"/>
        </w:rPr>
        <w:t>Allow a hot chainsaw to cool before refilling the fuel tank.</w:t>
      </w:r>
    </w:p>
    <w:p w14:paraId="3C345A8A" w14:textId="56B91924" w:rsidR="00870FF9" w:rsidRPr="00AF2DCD" w:rsidRDefault="00870FF9" w:rsidP="00870FF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2DCD">
        <w:rPr>
          <w:rFonts w:ascii="Arial" w:hAnsi="Arial" w:cs="Arial"/>
          <w:b/>
          <w:bCs/>
          <w:sz w:val="20"/>
          <w:szCs w:val="20"/>
        </w:rPr>
        <w:t xml:space="preserve">Avoid contact with the muffler. </w:t>
      </w:r>
    </w:p>
    <w:p w14:paraId="53D7F4EA" w14:textId="3F8223CB" w:rsidR="00870FF9" w:rsidRPr="00B05C42" w:rsidRDefault="00870FF9" w:rsidP="00870FF9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5C42">
        <w:rPr>
          <w:rFonts w:ascii="Arial" w:hAnsi="Arial" w:cs="Arial"/>
          <w:b/>
          <w:bCs/>
          <w:sz w:val="20"/>
          <w:szCs w:val="20"/>
        </w:rPr>
        <w:t>Do not cut alone.</w:t>
      </w:r>
    </w:p>
    <w:p w14:paraId="64709CB8" w14:textId="77777777" w:rsidR="002A3879" w:rsidRDefault="002A3879" w:rsidP="002A3879">
      <w:pPr>
        <w:pStyle w:val="Heading4"/>
        <w:rPr>
          <w:color w:val="000080"/>
          <w:sz w:val="10"/>
        </w:rPr>
      </w:pPr>
    </w:p>
    <w:p w14:paraId="4F393262" w14:textId="77777777" w:rsidR="002A3879" w:rsidRPr="009F28E5" w:rsidRDefault="002A3879" w:rsidP="002A387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14:paraId="604EB6E3" w14:textId="77777777" w:rsidR="002A3879" w:rsidRPr="00D21068" w:rsidRDefault="002A3879" w:rsidP="002A387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Remove any foreign material from motor and guards.</w:t>
      </w:r>
    </w:p>
    <w:p w14:paraId="46CB01C6" w14:textId="77777777" w:rsidR="002A3879" w:rsidRPr="00D21068" w:rsidRDefault="002A3879" w:rsidP="002A387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Keep the work area and implement shed in a clean and tidy condition.</w:t>
      </w:r>
    </w:p>
    <w:p w14:paraId="750FE490" w14:textId="77777777" w:rsidR="002A3879" w:rsidRDefault="002A3879" w:rsidP="002A3879">
      <w:pPr>
        <w:spacing w:after="0" w:line="240" w:lineRule="auto"/>
        <w:rPr>
          <w:sz w:val="10"/>
        </w:rPr>
      </w:pPr>
    </w:p>
    <w:p w14:paraId="7DC06E22" w14:textId="77777777" w:rsidR="002A3879" w:rsidRPr="009F28E5" w:rsidRDefault="002A3879" w:rsidP="002A3879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14:paraId="5A4DF813" w14:textId="228B8A62" w:rsidR="002A3879" w:rsidRPr="00D21068" w:rsidRDefault="002A3879" w:rsidP="002A387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/>
          <w:b/>
          <w:sz w:val="20"/>
          <w:szCs w:val="20"/>
        </w:rPr>
        <w:t>Kick</w:t>
      </w:r>
      <w:r w:rsidRPr="00D21068">
        <w:rPr>
          <w:rFonts w:ascii="Arial" w:hAnsi="Arial"/>
          <w:b/>
          <w:sz w:val="20"/>
          <w:szCs w:val="20"/>
        </w:rPr>
        <w:t xml:space="preserve">back 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/>
          <w:b/>
          <w:sz w:val="20"/>
          <w:szCs w:val="20"/>
        </w:rPr>
        <w:t xml:space="preserve">   Pushback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 xml:space="preserve">Pull-in </w:t>
      </w:r>
      <w:r w:rsidRPr="00D21068">
        <w:rPr>
          <w:rFonts w:ascii="Arial" w:hAnsi="Arial"/>
          <w:b/>
          <w:sz w:val="20"/>
          <w:szCs w:val="20"/>
        </w:rPr>
        <w:tab/>
      </w:r>
    </w:p>
    <w:p w14:paraId="7C32D621" w14:textId="5E48A119" w:rsidR="002A3879" w:rsidRPr="00D21068" w:rsidRDefault="002A3879" w:rsidP="002A387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 xml:space="preserve">Flying debris 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 xml:space="preserve">Trip hazards 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>Noise</w:t>
      </w:r>
      <w:r w:rsidRPr="00D21068">
        <w:rPr>
          <w:rFonts w:ascii="Arial" w:hAnsi="Arial"/>
          <w:b/>
          <w:sz w:val="20"/>
          <w:szCs w:val="20"/>
        </w:rPr>
        <w:tab/>
      </w:r>
    </w:p>
    <w:p w14:paraId="454D990A" w14:textId="77777777" w:rsidR="002A3879" w:rsidRPr="00D21068" w:rsidRDefault="002A3879" w:rsidP="002A387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>Loose clothing entanglement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/>
          <w:b/>
          <w:sz w:val="20"/>
          <w:szCs w:val="20"/>
        </w:rPr>
        <w:t xml:space="preserve">   Rotating chain </w:t>
      </w:r>
    </w:p>
    <w:p w14:paraId="697EFFDF" w14:textId="67D95628" w:rsidR="002A3879" w:rsidRDefault="002A3879" w:rsidP="002A3879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p w14:paraId="04DA3AE2" w14:textId="199DB027" w:rsidR="002A3879" w:rsidRPr="002A3879" w:rsidRDefault="002A3879" w:rsidP="002A3879">
      <w:pPr>
        <w:rPr>
          <w:rFonts w:ascii="Tahoma" w:hAnsi="Tahoma"/>
          <w:color w:val="C0C0C0"/>
          <w:sz w:val="14"/>
          <w:szCs w:val="14"/>
        </w:rPr>
      </w:pPr>
      <w:r>
        <w:rPr>
          <w:rFonts w:ascii="Arial" w:hAnsi="Arial" w:cs="Arial"/>
          <w:b/>
          <w:sz w:val="20"/>
        </w:rPr>
        <w:lastRenderedPageBreak/>
        <w:t>Date of last review: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Reviewed by:</w:t>
      </w:r>
    </w:p>
    <w:p w14:paraId="4F71EC28" w14:textId="77777777" w:rsidR="00375FAC" w:rsidRPr="002A3879" w:rsidRDefault="00375FAC" w:rsidP="002A3879"/>
    <w:sectPr w:rsidR="00375FAC" w:rsidRPr="002A3879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1CD5" w14:textId="77777777" w:rsidR="003D7943" w:rsidRDefault="003D7943" w:rsidP="002A3879">
      <w:pPr>
        <w:spacing w:after="0" w:line="240" w:lineRule="auto"/>
      </w:pPr>
      <w:r>
        <w:separator/>
      </w:r>
    </w:p>
  </w:endnote>
  <w:endnote w:type="continuationSeparator" w:id="0">
    <w:p w14:paraId="5EB2C312" w14:textId="77777777" w:rsidR="003D7943" w:rsidRDefault="003D7943" w:rsidP="002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9EF" w14:textId="77777777" w:rsidR="003D7943" w:rsidRDefault="003D7943" w:rsidP="002A3879">
      <w:pPr>
        <w:spacing w:after="0" w:line="240" w:lineRule="auto"/>
      </w:pPr>
      <w:r>
        <w:separator/>
      </w:r>
    </w:p>
  </w:footnote>
  <w:footnote w:type="continuationSeparator" w:id="0">
    <w:p w14:paraId="6E7229C5" w14:textId="77777777" w:rsidR="003D7943" w:rsidRDefault="003D7943" w:rsidP="002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AC32" w14:textId="4C54F392" w:rsidR="002A3879" w:rsidRPr="00CB2D6D" w:rsidRDefault="002A3879" w:rsidP="00CB2D6D">
    <w:pPr>
      <w:pStyle w:val="Header"/>
      <w:shd w:val="clear" w:color="auto" w:fill="00B0F0"/>
      <w:jc w:val="center"/>
      <w:rPr>
        <w:rFonts w:ascii="Arial" w:hAnsi="Arial" w:cs="Arial"/>
        <w:color w:val="FFFFFF" w:themeColor="background1"/>
        <w:sz w:val="24"/>
        <w:szCs w:val="24"/>
        <w:lang w:val="en-US"/>
      </w:rPr>
    </w:pPr>
    <w:r w:rsidRPr="00CB2D6D">
      <w:rPr>
        <w:rFonts w:ascii="Arial" w:hAnsi="Arial" w:cs="Arial"/>
        <w:color w:val="FFFFFF" w:themeColor="background1"/>
        <w:sz w:val="24"/>
        <w:szCs w:val="24"/>
        <w:lang w:val="en-US"/>
      </w:rPr>
      <w:t>SAFE OPERATING PROCEDURE</w:t>
    </w:r>
  </w:p>
  <w:p w14:paraId="72110DF0" w14:textId="291B06CC" w:rsidR="002A3879" w:rsidRPr="00CB2D6D" w:rsidRDefault="002A3879" w:rsidP="00CB2D6D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 w:rsidRPr="00CB2D6D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CHAINSAW - PETROL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79"/>
    <w:rsid w:val="0019728E"/>
    <w:rsid w:val="00257724"/>
    <w:rsid w:val="002A3879"/>
    <w:rsid w:val="003056CD"/>
    <w:rsid w:val="003539AB"/>
    <w:rsid w:val="00375FAC"/>
    <w:rsid w:val="00397496"/>
    <w:rsid w:val="003D7943"/>
    <w:rsid w:val="003F2EF0"/>
    <w:rsid w:val="00446E25"/>
    <w:rsid w:val="005B47E3"/>
    <w:rsid w:val="006831B0"/>
    <w:rsid w:val="006A17ED"/>
    <w:rsid w:val="006A6EE3"/>
    <w:rsid w:val="007A1685"/>
    <w:rsid w:val="007F76B0"/>
    <w:rsid w:val="00851567"/>
    <w:rsid w:val="00870FF9"/>
    <w:rsid w:val="00906B23"/>
    <w:rsid w:val="009126D5"/>
    <w:rsid w:val="00A57D2C"/>
    <w:rsid w:val="00AF2DCD"/>
    <w:rsid w:val="00B05C42"/>
    <w:rsid w:val="00BB4214"/>
    <w:rsid w:val="00BC093D"/>
    <w:rsid w:val="00BE30A4"/>
    <w:rsid w:val="00C31AFC"/>
    <w:rsid w:val="00CB2D6D"/>
    <w:rsid w:val="00D07908"/>
    <w:rsid w:val="00E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8259"/>
  <w15:chartTrackingRefBased/>
  <w15:docId w15:val="{2E8DA807-B3A0-4AC7-B135-010D01BB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79"/>
    <w:rPr>
      <w:rFonts w:eastAsiaTheme="minorEastAsia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2A3879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A387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2A3879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3879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A3879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A3879"/>
    <w:rPr>
      <w:rFonts w:ascii="Arial" w:eastAsia="Times New Roman" w:hAnsi="Arial" w:cs="Arial"/>
      <w:b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8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79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79"/>
    <w:rPr>
      <w:rFonts w:eastAsiaTheme="minorEastAsia"/>
      <w:lang w:eastAsia="zh-TW"/>
    </w:rPr>
  </w:style>
  <w:style w:type="table" w:styleId="TableGrid">
    <w:name w:val="Table Grid"/>
    <w:basedOn w:val="TableNormal"/>
    <w:uiPriority w:val="39"/>
    <w:rsid w:val="003056CD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3</cp:revision>
  <dcterms:created xsi:type="dcterms:W3CDTF">2022-01-19T04:48:00Z</dcterms:created>
  <dcterms:modified xsi:type="dcterms:W3CDTF">2022-01-19T04:49:00Z</dcterms:modified>
</cp:coreProperties>
</file>