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9F04" w14:textId="22D4E6BB" w:rsidR="00965F11" w:rsidRPr="00F81507" w:rsidRDefault="00603624" w:rsidP="00B87411">
      <w:pPr>
        <w:spacing w:after="120" w:line="276" w:lineRule="auto"/>
        <w:jc w:val="center"/>
        <w:rPr>
          <w:rFonts w:ascii="Gotham Black" w:hAnsi="Gotham Black"/>
          <w:sz w:val="28"/>
          <w:szCs w:val="28"/>
          <w14:shadow w14:blurRad="50800" w14:dist="38100" w14:dir="2700000" w14:sx="100000" w14:sy="100000" w14:kx="0" w14:ky="0" w14:algn="tl">
            <w14:srgbClr w14:val="000000">
              <w14:alpha w14:val="60000"/>
            </w14:srgbClr>
          </w14:shadow>
        </w:rPr>
      </w:pPr>
      <w:r w:rsidRPr="00F81507">
        <w:rPr>
          <w:rFonts w:ascii="Gotham Black" w:hAnsi="Gotham Black"/>
          <w:caps/>
          <w:sz w:val="28"/>
          <w:szCs w:val="28"/>
          <w14:shadow w14:blurRad="50800" w14:dist="38100" w14:dir="2700000" w14:sx="100000" w14:sy="100000" w14:kx="0" w14:ky="0" w14:algn="tl">
            <w14:srgbClr w14:val="000000">
              <w14:alpha w14:val="60000"/>
            </w14:srgbClr>
          </w14:shadow>
        </w:rPr>
        <w:t xml:space="preserve">Conflicts of interest </w:t>
      </w:r>
      <w:r w:rsidR="0030310B" w:rsidRPr="00F81507">
        <w:rPr>
          <w:rFonts w:ascii="Gotham Black" w:hAnsi="Gotham Black"/>
          <w:caps/>
          <w:sz w:val="28"/>
          <w:szCs w:val="28"/>
          <w14:shadow w14:blurRad="50800" w14:dist="38100" w14:dir="2700000" w14:sx="100000" w14:sy="100000" w14:kx="0" w14:ky="0" w14:algn="tl">
            <w14:srgbClr w14:val="000000">
              <w14:alpha w14:val="60000"/>
            </w14:srgbClr>
          </w14:shadow>
        </w:rPr>
        <w:t>policy</w:t>
      </w:r>
    </w:p>
    <w:p w14:paraId="7D9D628B" w14:textId="2CA97E50" w:rsidR="00302708" w:rsidRPr="00F81507" w:rsidRDefault="00FF7188" w:rsidP="00B87411">
      <w:pPr>
        <w:pStyle w:val="ListParagraph"/>
        <w:numPr>
          <w:ilvl w:val="0"/>
          <w:numId w:val="12"/>
        </w:numPr>
        <w:spacing w:before="120" w:after="100" w:line="276" w:lineRule="auto"/>
        <w:ind w:left="357" w:hanging="357"/>
        <w:jc w:val="both"/>
        <w:rPr>
          <w:rFonts w:ascii="Gotham Book" w:hAnsi="Gotham Book"/>
          <w:caps/>
          <w:sz w:val="16"/>
          <w:szCs w:val="16"/>
        </w:rPr>
      </w:pPr>
      <w:r w:rsidRPr="00F81507">
        <w:rPr>
          <w:rFonts w:ascii="Gotham Bold" w:hAnsi="Gotham Bold"/>
          <w:caps/>
          <w:sz w:val="20"/>
          <w:szCs w:val="20"/>
        </w:rPr>
        <w:t>Purpose</w:t>
      </w:r>
    </w:p>
    <w:p w14:paraId="7D5F8512" w14:textId="3E2DBC40" w:rsidR="00302708" w:rsidRPr="00F81507" w:rsidRDefault="00302708"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The purpose of this Conflicts of Interest P</w:t>
      </w:r>
      <w:r w:rsidR="00F318BA">
        <w:rPr>
          <w:rFonts w:ascii="Gotham Book" w:hAnsi="Gotham Book"/>
          <w:sz w:val="20"/>
          <w:szCs w:val="20"/>
        </w:rPr>
        <w:t>olicy</w:t>
      </w:r>
      <w:r w:rsidRPr="00F81507">
        <w:rPr>
          <w:rFonts w:ascii="Gotham Book" w:hAnsi="Gotham Book"/>
          <w:sz w:val="20"/>
          <w:szCs w:val="20"/>
        </w:rPr>
        <w:t xml:space="preserve"> (‘</w:t>
      </w:r>
      <w:r w:rsidR="0030310B" w:rsidRPr="00F318BA">
        <w:rPr>
          <w:rFonts w:ascii="Gotham Bold" w:hAnsi="Gotham Bold"/>
          <w:sz w:val="20"/>
          <w:szCs w:val="20"/>
        </w:rPr>
        <w:t>Policy</w:t>
      </w:r>
      <w:r w:rsidRPr="00F81507">
        <w:rPr>
          <w:rFonts w:ascii="Gotham Book" w:hAnsi="Gotham Book"/>
          <w:sz w:val="20"/>
          <w:szCs w:val="20"/>
        </w:rPr>
        <w:t>’) is to help committee members and other officers of the club to effectively identify, disclose and manage any actual, potential or perceived conflicts of interest in order to protect the integrity of the club and manage risk.</w:t>
      </w:r>
    </w:p>
    <w:p w14:paraId="2B153332" w14:textId="3A3FF9E5" w:rsidR="00302708" w:rsidRPr="00F81507" w:rsidRDefault="00302708" w:rsidP="00F81507">
      <w:pPr>
        <w:pStyle w:val="ListParagraph"/>
        <w:numPr>
          <w:ilvl w:val="0"/>
          <w:numId w:val="12"/>
        </w:numPr>
        <w:spacing w:before="200" w:after="100" w:line="276" w:lineRule="auto"/>
        <w:ind w:left="357" w:hanging="357"/>
        <w:jc w:val="both"/>
        <w:rPr>
          <w:rFonts w:ascii="Gotham Bold" w:hAnsi="Gotham Bold"/>
          <w:caps/>
          <w:sz w:val="20"/>
          <w:szCs w:val="20"/>
        </w:rPr>
      </w:pPr>
      <w:r w:rsidRPr="00F81507">
        <w:rPr>
          <w:rFonts w:ascii="Gotham Bold" w:hAnsi="Gotham Bold"/>
          <w:caps/>
          <w:sz w:val="20"/>
          <w:szCs w:val="20"/>
        </w:rPr>
        <w:t>objective</w:t>
      </w:r>
    </w:p>
    <w:p w14:paraId="5450660B" w14:textId="2ECFAC09" w:rsidR="00824204" w:rsidRPr="00F81507" w:rsidRDefault="00FF7188"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Th</w:t>
      </w:r>
      <w:r w:rsidR="00302708" w:rsidRPr="00F81507">
        <w:rPr>
          <w:rFonts w:ascii="Gotham Book" w:hAnsi="Gotham Book"/>
          <w:sz w:val="20"/>
          <w:szCs w:val="20"/>
        </w:rPr>
        <w:t>e management committee of the club aims to ensure that committee members and other officers aware of their obligations</w:t>
      </w:r>
      <w:r w:rsidR="00C919CC" w:rsidRPr="00F81507">
        <w:rPr>
          <w:rFonts w:ascii="Gotham Book" w:hAnsi="Gotham Book"/>
          <w:sz w:val="20"/>
          <w:szCs w:val="20"/>
        </w:rPr>
        <w:t xml:space="preserve"> to disclose any conflicts of interest that may arise as representatives of the club, and to comply with this </w:t>
      </w:r>
      <w:r w:rsidR="0030310B">
        <w:rPr>
          <w:rFonts w:ascii="Gotham Book" w:hAnsi="Gotham Book"/>
          <w:sz w:val="20"/>
          <w:szCs w:val="20"/>
        </w:rPr>
        <w:t>Policy</w:t>
      </w:r>
      <w:r w:rsidR="00C919CC" w:rsidRPr="00F81507">
        <w:rPr>
          <w:rFonts w:ascii="Gotham Book" w:hAnsi="Gotham Book"/>
          <w:sz w:val="20"/>
          <w:szCs w:val="20"/>
        </w:rPr>
        <w:t xml:space="preserve"> to ensure that are effectively managed in the best interests of the club and in accordance with all laws</w:t>
      </w:r>
      <w:r w:rsidRPr="00F81507">
        <w:rPr>
          <w:rFonts w:ascii="Gotham Book" w:hAnsi="Gotham Book"/>
          <w:sz w:val="20"/>
          <w:szCs w:val="20"/>
        </w:rPr>
        <w:t>.</w:t>
      </w:r>
    </w:p>
    <w:p w14:paraId="779643E4" w14:textId="3DC27983" w:rsidR="00C919CC" w:rsidRPr="00F81507" w:rsidRDefault="00C919CC" w:rsidP="00F81507">
      <w:pPr>
        <w:pStyle w:val="ListParagraph"/>
        <w:numPr>
          <w:ilvl w:val="0"/>
          <w:numId w:val="12"/>
        </w:numPr>
        <w:spacing w:before="200" w:after="100" w:line="276" w:lineRule="auto"/>
        <w:ind w:left="357" w:hanging="357"/>
        <w:jc w:val="both"/>
        <w:rPr>
          <w:rFonts w:ascii="Gotham Bold" w:hAnsi="Gotham Bold"/>
          <w:caps/>
          <w:sz w:val="20"/>
          <w:szCs w:val="20"/>
        </w:rPr>
      </w:pPr>
      <w:r w:rsidRPr="00F81507">
        <w:rPr>
          <w:rFonts w:ascii="Gotham Bold" w:hAnsi="Gotham Bold"/>
          <w:caps/>
          <w:sz w:val="20"/>
          <w:szCs w:val="20"/>
        </w:rPr>
        <w:t>scope</w:t>
      </w:r>
    </w:p>
    <w:p w14:paraId="381DDCC9" w14:textId="4CE3505A" w:rsidR="00C919CC" w:rsidRDefault="00C919CC"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This </w:t>
      </w:r>
      <w:r w:rsidR="0030310B">
        <w:rPr>
          <w:rFonts w:ascii="Gotham Book" w:hAnsi="Gotham Book"/>
          <w:sz w:val="20"/>
          <w:szCs w:val="20"/>
        </w:rPr>
        <w:t>Policy</w:t>
      </w:r>
      <w:r w:rsidRPr="00F81507">
        <w:rPr>
          <w:rFonts w:ascii="Gotham Book" w:hAnsi="Gotham Book"/>
          <w:sz w:val="20"/>
          <w:szCs w:val="20"/>
        </w:rPr>
        <w:t xml:space="preserve"> applies to all committee members and other officers of the club (as defined in the </w:t>
      </w:r>
      <w:r w:rsidRPr="00F81507">
        <w:rPr>
          <w:rFonts w:ascii="Gotham Book" w:hAnsi="Gotham Book"/>
          <w:i/>
          <w:iCs/>
          <w:sz w:val="20"/>
          <w:szCs w:val="20"/>
        </w:rPr>
        <w:t>Associations Incorporation Act 1981</w:t>
      </w:r>
      <w:r w:rsidRPr="00F81507">
        <w:rPr>
          <w:rFonts w:ascii="Gotham Book" w:hAnsi="Gotham Book"/>
          <w:sz w:val="20"/>
          <w:szCs w:val="20"/>
        </w:rPr>
        <w:t>)</w:t>
      </w:r>
      <w:r w:rsidR="0030310B">
        <w:rPr>
          <w:rFonts w:ascii="Gotham Book" w:hAnsi="Gotham Book"/>
          <w:sz w:val="20"/>
          <w:szCs w:val="20"/>
        </w:rPr>
        <w:t xml:space="preserve"> (hereinafter referred to as ‘</w:t>
      </w:r>
      <w:r w:rsidR="0030310B" w:rsidRPr="00F81507">
        <w:rPr>
          <w:rFonts w:ascii="Gotham Bold" w:hAnsi="Gotham Bold"/>
          <w:sz w:val="20"/>
          <w:szCs w:val="20"/>
        </w:rPr>
        <w:t>club officers</w:t>
      </w:r>
      <w:r w:rsidR="0030310B">
        <w:rPr>
          <w:rFonts w:ascii="Gotham Book" w:hAnsi="Gotham Book"/>
          <w:sz w:val="20"/>
          <w:szCs w:val="20"/>
        </w:rPr>
        <w:t>’)</w:t>
      </w:r>
      <w:r w:rsidRPr="00F81507">
        <w:rPr>
          <w:rFonts w:ascii="Gotham Book" w:hAnsi="Gotham Book"/>
          <w:sz w:val="20"/>
          <w:szCs w:val="20"/>
        </w:rPr>
        <w:t>.</w:t>
      </w:r>
    </w:p>
    <w:p w14:paraId="65881AEC" w14:textId="7191DB46" w:rsidR="00C919CC" w:rsidRPr="00F81507" w:rsidRDefault="00C919CC" w:rsidP="00F81507">
      <w:pPr>
        <w:pStyle w:val="ListParagraph"/>
        <w:numPr>
          <w:ilvl w:val="0"/>
          <w:numId w:val="12"/>
        </w:numPr>
        <w:spacing w:before="200" w:after="100" w:line="276" w:lineRule="auto"/>
        <w:ind w:left="357" w:hanging="357"/>
        <w:jc w:val="both"/>
        <w:rPr>
          <w:rFonts w:ascii="Gotham Bold" w:hAnsi="Gotham Bold"/>
          <w:caps/>
          <w:sz w:val="20"/>
          <w:szCs w:val="20"/>
        </w:rPr>
      </w:pPr>
      <w:r>
        <w:rPr>
          <w:rFonts w:ascii="Gotham Bold" w:hAnsi="Gotham Bold"/>
          <w:caps/>
          <w:sz w:val="20"/>
          <w:szCs w:val="20"/>
        </w:rPr>
        <w:t>meaning of conflicts of interest</w:t>
      </w:r>
    </w:p>
    <w:p w14:paraId="3DC59675" w14:textId="08BB327F" w:rsidR="00C919CC" w:rsidRPr="00F81507" w:rsidRDefault="00C919CC"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A conflict of interest occurs when a person’s personal interests intersect with their obligations to act in the best interests of the club.</w:t>
      </w:r>
    </w:p>
    <w:p w14:paraId="6029CB5D" w14:textId="399C3868" w:rsidR="00C919CC" w:rsidRPr="00F81507" w:rsidRDefault="00C919CC"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Personal interests include direct interests, as well as those of family, friends, or other organisations a person may be involved with or have an interest in (for example, as an owner, director or shareholder).</w:t>
      </w:r>
    </w:p>
    <w:p w14:paraId="3E6B85DA" w14:textId="2C7ABF71" w:rsidR="00C919CC" w:rsidRPr="00F81507" w:rsidRDefault="00C919CC"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It also includes a conflict between a </w:t>
      </w:r>
      <w:r w:rsidR="0030310B" w:rsidRPr="00F81507">
        <w:rPr>
          <w:rFonts w:ascii="Gotham Book" w:hAnsi="Gotham Book"/>
          <w:sz w:val="20"/>
          <w:szCs w:val="20"/>
        </w:rPr>
        <w:t>club officer</w:t>
      </w:r>
      <w:r w:rsidRPr="00F81507">
        <w:rPr>
          <w:rFonts w:ascii="Gotham Book" w:hAnsi="Gotham Book"/>
          <w:sz w:val="20"/>
          <w:szCs w:val="20"/>
        </w:rPr>
        <w:t>’s duty to</w:t>
      </w:r>
      <w:r w:rsidR="0030310B" w:rsidRPr="00F81507">
        <w:rPr>
          <w:rFonts w:ascii="Gotham Book" w:hAnsi="Gotham Book"/>
          <w:sz w:val="20"/>
          <w:szCs w:val="20"/>
        </w:rPr>
        <w:t xml:space="preserve"> the club</w:t>
      </w:r>
      <w:r w:rsidRPr="00F81507">
        <w:rPr>
          <w:rFonts w:ascii="Gotham Book" w:hAnsi="Gotham Book"/>
          <w:sz w:val="20"/>
          <w:szCs w:val="20"/>
        </w:rPr>
        <w:t xml:space="preserve"> and another duty that the </w:t>
      </w:r>
      <w:r w:rsidR="0030310B" w:rsidRPr="00F81507">
        <w:rPr>
          <w:rFonts w:ascii="Gotham Book" w:hAnsi="Gotham Book"/>
          <w:sz w:val="20"/>
          <w:szCs w:val="20"/>
        </w:rPr>
        <w:t>officer</w:t>
      </w:r>
      <w:r w:rsidRPr="00F81507">
        <w:rPr>
          <w:rFonts w:ascii="Gotham Book" w:hAnsi="Gotham Book"/>
          <w:sz w:val="20"/>
          <w:szCs w:val="20"/>
        </w:rPr>
        <w:t xml:space="preserve"> has (for example, to another </w:t>
      </w:r>
      <w:r w:rsidR="0030310B" w:rsidRPr="00F81507">
        <w:rPr>
          <w:rFonts w:ascii="Gotham Book" w:hAnsi="Gotham Book"/>
          <w:sz w:val="20"/>
          <w:szCs w:val="20"/>
        </w:rPr>
        <w:t>club or local community organisation</w:t>
      </w:r>
      <w:r w:rsidRPr="00F81507">
        <w:rPr>
          <w:rFonts w:ascii="Gotham Book" w:hAnsi="Gotham Book"/>
          <w:sz w:val="20"/>
          <w:szCs w:val="20"/>
        </w:rPr>
        <w:t>). A conflict of interest may be actual, potential or perceived and may be financial or non-financial.</w:t>
      </w:r>
    </w:p>
    <w:p w14:paraId="48D818AB" w14:textId="63ED70BB" w:rsidR="00C919CC" w:rsidRPr="00F81507" w:rsidRDefault="00C919CC"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These situations present the risk that a person will make a decision based on, or affected by, these influences, rather than in the best interests of the </w:t>
      </w:r>
      <w:r w:rsidR="0030310B" w:rsidRPr="00F81507">
        <w:rPr>
          <w:rFonts w:ascii="Gotham Book" w:hAnsi="Gotham Book"/>
          <w:sz w:val="20"/>
          <w:szCs w:val="20"/>
        </w:rPr>
        <w:t>club</w:t>
      </w:r>
      <w:r w:rsidRPr="00F81507">
        <w:rPr>
          <w:rFonts w:ascii="Gotham Book" w:hAnsi="Gotham Book"/>
          <w:sz w:val="20"/>
          <w:szCs w:val="20"/>
        </w:rPr>
        <w:t>.</w:t>
      </w:r>
      <w:r w:rsidR="0030310B" w:rsidRPr="00F81507">
        <w:rPr>
          <w:rFonts w:ascii="Gotham Book" w:hAnsi="Gotham Book"/>
          <w:sz w:val="20"/>
          <w:szCs w:val="20"/>
        </w:rPr>
        <w:t xml:space="preserve"> It is t</w:t>
      </w:r>
      <w:r w:rsidRPr="00F81507">
        <w:rPr>
          <w:rFonts w:ascii="Gotham Book" w:hAnsi="Gotham Book"/>
          <w:sz w:val="20"/>
          <w:szCs w:val="20"/>
        </w:rPr>
        <w:t xml:space="preserve">herefore </w:t>
      </w:r>
      <w:r w:rsidR="0030310B" w:rsidRPr="00F81507">
        <w:rPr>
          <w:rFonts w:ascii="Gotham Book" w:hAnsi="Gotham Book"/>
          <w:sz w:val="20"/>
          <w:szCs w:val="20"/>
        </w:rPr>
        <w:t xml:space="preserve">important that </w:t>
      </w:r>
      <w:r w:rsidRPr="00F81507">
        <w:rPr>
          <w:rFonts w:ascii="Gotham Book" w:hAnsi="Gotham Book"/>
          <w:sz w:val="20"/>
          <w:szCs w:val="20"/>
        </w:rPr>
        <w:t xml:space="preserve">these situations </w:t>
      </w:r>
      <w:r w:rsidR="0030310B" w:rsidRPr="00F81507">
        <w:rPr>
          <w:rFonts w:ascii="Gotham Book" w:hAnsi="Gotham Book"/>
          <w:sz w:val="20"/>
          <w:szCs w:val="20"/>
        </w:rPr>
        <w:t>are</w:t>
      </w:r>
      <w:r w:rsidRPr="00F81507">
        <w:rPr>
          <w:rFonts w:ascii="Gotham Book" w:hAnsi="Gotham Book"/>
          <w:sz w:val="20"/>
          <w:szCs w:val="20"/>
        </w:rPr>
        <w:t xml:space="preserve"> managed accordingly. </w:t>
      </w:r>
    </w:p>
    <w:p w14:paraId="223D645A" w14:textId="374CC136" w:rsidR="0030310B" w:rsidRPr="00F81507" w:rsidRDefault="0030310B" w:rsidP="00F81507">
      <w:pPr>
        <w:pStyle w:val="ListParagraph"/>
        <w:numPr>
          <w:ilvl w:val="0"/>
          <w:numId w:val="12"/>
        </w:numPr>
        <w:spacing w:before="200" w:after="100" w:line="276" w:lineRule="auto"/>
        <w:ind w:left="357" w:hanging="357"/>
        <w:jc w:val="both"/>
        <w:rPr>
          <w:rFonts w:ascii="Gotham Bold" w:hAnsi="Gotham Bold"/>
          <w:caps/>
          <w:sz w:val="20"/>
          <w:szCs w:val="20"/>
        </w:rPr>
      </w:pPr>
      <w:r>
        <w:rPr>
          <w:rFonts w:ascii="Gotham Bold" w:hAnsi="Gotham Bold"/>
          <w:caps/>
          <w:sz w:val="20"/>
          <w:szCs w:val="20"/>
        </w:rPr>
        <w:t>policy</w:t>
      </w:r>
      <w:r w:rsidR="00E1619E">
        <w:rPr>
          <w:rFonts w:ascii="Gotham Bold" w:hAnsi="Gotham Bold"/>
          <w:caps/>
          <w:sz w:val="20"/>
          <w:szCs w:val="20"/>
        </w:rPr>
        <w:t xml:space="preserve"> statement</w:t>
      </w:r>
    </w:p>
    <w:p w14:paraId="7E6337FF" w14:textId="61903466" w:rsidR="0030310B" w:rsidRPr="00F81507" w:rsidRDefault="0030310B"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This Policy has been developed to address conflicts of interest affecting the club.</w:t>
      </w:r>
    </w:p>
    <w:p w14:paraId="3F684000" w14:textId="44A11654" w:rsidR="0030310B" w:rsidRPr="00F81507" w:rsidRDefault="0030310B"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Conflict of interest are common, and do not necessarily present a problem to the club as long as they are openly and effectively managed.</w:t>
      </w:r>
    </w:p>
    <w:p w14:paraId="1D6C1E56" w14:textId="655082B2" w:rsidR="0030310B" w:rsidRPr="00F81507" w:rsidRDefault="0030310B"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It is the policy of the club, as well as a responsibility of the management committee, that ethical, legal, financial or other conflicts of interest be avoided and that any such conflicts (where they do arise) do not conflict with the obligations to club.</w:t>
      </w:r>
    </w:p>
    <w:p w14:paraId="57D49704" w14:textId="5A2F1C81" w:rsidR="0030310B" w:rsidRPr="00F81507" w:rsidRDefault="0030310B"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The club will manage conflicts of interest by requiring committee members to: </w:t>
      </w:r>
    </w:p>
    <w:p w14:paraId="11B26320" w14:textId="3D996E7E" w:rsidR="0030310B" w:rsidRPr="00F81507" w:rsidRDefault="0030310B" w:rsidP="00F81507">
      <w:pPr>
        <w:pStyle w:val="ListParagraph"/>
        <w:numPr>
          <w:ilvl w:val="0"/>
          <w:numId w:val="17"/>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 xml:space="preserve">avoid conflicts of interest where possible; </w:t>
      </w:r>
    </w:p>
    <w:p w14:paraId="039180F8" w14:textId="329D35DA" w:rsidR="0030310B" w:rsidRPr="00F81507" w:rsidRDefault="0030310B" w:rsidP="00F81507">
      <w:pPr>
        <w:pStyle w:val="ListParagraph"/>
        <w:numPr>
          <w:ilvl w:val="0"/>
          <w:numId w:val="17"/>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 xml:space="preserve">identify and disclose any conflicts of interest; </w:t>
      </w:r>
    </w:p>
    <w:p w14:paraId="000D625E" w14:textId="0FB2D2FD" w:rsidR="0030310B" w:rsidRPr="00F81507" w:rsidRDefault="0030310B" w:rsidP="00F81507">
      <w:pPr>
        <w:pStyle w:val="ListParagraph"/>
        <w:numPr>
          <w:ilvl w:val="0"/>
          <w:numId w:val="17"/>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 xml:space="preserve">carefully manage any conflicts of interest; and </w:t>
      </w:r>
    </w:p>
    <w:p w14:paraId="1C837370" w14:textId="4E4187D9" w:rsidR="0030310B" w:rsidRPr="00F81507" w:rsidRDefault="0030310B" w:rsidP="00F81507">
      <w:pPr>
        <w:pStyle w:val="ListParagraph"/>
        <w:numPr>
          <w:ilvl w:val="0"/>
          <w:numId w:val="17"/>
        </w:numPr>
        <w:spacing w:before="100" w:after="200" w:line="276" w:lineRule="auto"/>
        <w:ind w:left="782" w:hanging="425"/>
        <w:contextualSpacing w:val="0"/>
        <w:jc w:val="both"/>
        <w:rPr>
          <w:rFonts w:ascii="Gotham Book" w:hAnsi="Gotham Book"/>
          <w:sz w:val="20"/>
          <w:szCs w:val="20"/>
        </w:rPr>
      </w:pPr>
      <w:r w:rsidRPr="00F81507">
        <w:rPr>
          <w:rFonts w:ascii="Gotham Book" w:hAnsi="Gotham Book"/>
          <w:sz w:val="20"/>
          <w:szCs w:val="20"/>
        </w:rPr>
        <w:t xml:space="preserve">comply with this Policy and respond to any breaches appropriately. </w:t>
      </w:r>
    </w:p>
    <w:p w14:paraId="5C2093EE" w14:textId="5777EAC2" w:rsidR="00F318BA" w:rsidRPr="00F81507" w:rsidRDefault="00CF56AF" w:rsidP="00F81507">
      <w:pPr>
        <w:pStyle w:val="ListParagraph"/>
        <w:numPr>
          <w:ilvl w:val="0"/>
          <w:numId w:val="12"/>
        </w:numPr>
        <w:spacing w:before="200" w:after="100" w:line="276" w:lineRule="auto"/>
        <w:ind w:left="357" w:hanging="357"/>
        <w:jc w:val="both"/>
        <w:rPr>
          <w:rFonts w:ascii="Gotham Bold" w:hAnsi="Gotham Bold"/>
          <w:caps/>
          <w:sz w:val="20"/>
          <w:szCs w:val="20"/>
        </w:rPr>
      </w:pPr>
      <w:r>
        <w:rPr>
          <w:rFonts w:ascii="Gotham Bold" w:hAnsi="Gotham Bold"/>
          <w:caps/>
          <w:sz w:val="20"/>
          <w:szCs w:val="20"/>
        </w:rPr>
        <w:t>committee responsibility</w:t>
      </w:r>
    </w:p>
    <w:p w14:paraId="418C3CB8" w14:textId="2FB71F2B" w:rsidR="00CF56AF" w:rsidRDefault="00CF56AF" w:rsidP="00CF56AF">
      <w:pPr>
        <w:spacing w:before="100" w:after="200" w:line="276" w:lineRule="auto"/>
        <w:ind w:left="357"/>
        <w:jc w:val="both"/>
        <w:rPr>
          <w:rFonts w:ascii="Gotham Book" w:hAnsi="Gotham Book"/>
          <w:sz w:val="20"/>
          <w:szCs w:val="20"/>
        </w:rPr>
      </w:pPr>
      <w:r w:rsidRPr="00981D6F">
        <w:rPr>
          <w:rFonts w:ascii="Gotham Book" w:hAnsi="Gotham Book"/>
          <w:sz w:val="20"/>
          <w:szCs w:val="20"/>
        </w:rPr>
        <w:t>Th</w:t>
      </w:r>
      <w:r>
        <w:rPr>
          <w:rFonts w:ascii="Gotham Book" w:hAnsi="Gotham Book"/>
          <w:sz w:val="20"/>
          <w:szCs w:val="20"/>
        </w:rPr>
        <w:t>e management committee is responsible for:</w:t>
      </w:r>
    </w:p>
    <w:p w14:paraId="02C188CD" w14:textId="25476135" w:rsidR="00CF56AF" w:rsidRPr="00981D6F" w:rsidRDefault="00CF56AF" w:rsidP="00F81507">
      <w:pPr>
        <w:pStyle w:val="ListParagraph"/>
        <w:numPr>
          <w:ilvl w:val="0"/>
          <w:numId w:val="18"/>
        </w:numPr>
        <w:spacing w:before="100" w:after="200" w:line="276" w:lineRule="auto"/>
        <w:ind w:left="782" w:hanging="425"/>
        <w:jc w:val="both"/>
        <w:rPr>
          <w:rFonts w:ascii="Gotham Book" w:hAnsi="Gotham Book"/>
          <w:sz w:val="20"/>
          <w:szCs w:val="20"/>
        </w:rPr>
      </w:pPr>
      <w:r>
        <w:rPr>
          <w:rFonts w:ascii="Gotham Book" w:hAnsi="Gotham Book"/>
          <w:sz w:val="20"/>
          <w:szCs w:val="20"/>
        </w:rPr>
        <w:t>establishing a system of identifying, disclosing and managing conflicts of interest across the club</w:t>
      </w:r>
      <w:r w:rsidRPr="00981D6F">
        <w:rPr>
          <w:rFonts w:ascii="Gotham Book" w:hAnsi="Gotham Book"/>
          <w:sz w:val="20"/>
          <w:szCs w:val="20"/>
        </w:rPr>
        <w:t xml:space="preserve">; </w:t>
      </w:r>
    </w:p>
    <w:p w14:paraId="55A9C6AF" w14:textId="49ADB168" w:rsidR="00CF56AF" w:rsidRPr="00981D6F" w:rsidRDefault="00CF56AF" w:rsidP="00F81507">
      <w:pPr>
        <w:pStyle w:val="ListParagraph"/>
        <w:numPr>
          <w:ilvl w:val="0"/>
          <w:numId w:val="18"/>
        </w:numPr>
        <w:spacing w:before="100" w:after="200" w:line="276" w:lineRule="auto"/>
        <w:ind w:left="782" w:hanging="425"/>
        <w:jc w:val="both"/>
        <w:rPr>
          <w:rFonts w:ascii="Gotham Book" w:hAnsi="Gotham Book"/>
          <w:sz w:val="20"/>
          <w:szCs w:val="20"/>
        </w:rPr>
      </w:pPr>
      <w:r>
        <w:rPr>
          <w:rFonts w:ascii="Gotham Book" w:hAnsi="Gotham Book"/>
          <w:sz w:val="20"/>
          <w:szCs w:val="20"/>
        </w:rPr>
        <w:t>monitoring compliance with this Policy</w:t>
      </w:r>
      <w:r w:rsidRPr="00981D6F">
        <w:rPr>
          <w:rFonts w:ascii="Gotham Book" w:hAnsi="Gotham Book"/>
          <w:sz w:val="20"/>
          <w:szCs w:val="20"/>
        </w:rPr>
        <w:t xml:space="preserve">; </w:t>
      </w:r>
      <w:r>
        <w:rPr>
          <w:rFonts w:ascii="Gotham Book" w:hAnsi="Gotham Book"/>
          <w:sz w:val="20"/>
          <w:szCs w:val="20"/>
        </w:rPr>
        <w:t>and</w:t>
      </w:r>
    </w:p>
    <w:p w14:paraId="6D3819D7" w14:textId="311703CD" w:rsidR="00CF56AF" w:rsidRPr="00981D6F" w:rsidRDefault="00CF56AF" w:rsidP="00F81507">
      <w:pPr>
        <w:pStyle w:val="ListParagraph"/>
        <w:numPr>
          <w:ilvl w:val="0"/>
          <w:numId w:val="18"/>
        </w:numPr>
        <w:spacing w:before="100" w:after="200" w:line="276" w:lineRule="auto"/>
        <w:ind w:left="782" w:hanging="425"/>
        <w:contextualSpacing w:val="0"/>
        <w:jc w:val="both"/>
        <w:rPr>
          <w:rFonts w:ascii="Gotham Book" w:hAnsi="Gotham Book"/>
          <w:sz w:val="20"/>
          <w:szCs w:val="20"/>
        </w:rPr>
      </w:pPr>
      <w:r>
        <w:rPr>
          <w:rFonts w:ascii="Gotham Book" w:hAnsi="Gotham Book"/>
          <w:sz w:val="20"/>
          <w:szCs w:val="20"/>
        </w:rPr>
        <w:lastRenderedPageBreak/>
        <w:t>reviewing this Policy on an annual basis to ensure that the Policy is operating effectively and complies with applicable legislation.</w:t>
      </w:r>
      <w:r w:rsidRPr="00981D6F">
        <w:rPr>
          <w:rFonts w:ascii="Gotham Book" w:hAnsi="Gotham Book"/>
          <w:sz w:val="20"/>
          <w:szCs w:val="20"/>
        </w:rPr>
        <w:t xml:space="preserve"> </w:t>
      </w:r>
    </w:p>
    <w:p w14:paraId="3492F494" w14:textId="36A93150" w:rsidR="004E48D4" w:rsidRPr="00F81507" w:rsidRDefault="00CF56AF" w:rsidP="00F81507">
      <w:pPr>
        <w:pStyle w:val="ListParagraph"/>
        <w:numPr>
          <w:ilvl w:val="0"/>
          <w:numId w:val="12"/>
        </w:numPr>
        <w:spacing w:before="200" w:after="100" w:line="276" w:lineRule="auto"/>
        <w:ind w:left="357" w:hanging="357"/>
        <w:jc w:val="both"/>
        <w:rPr>
          <w:rFonts w:ascii="Gotham Bold" w:hAnsi="Gotham Bold"/>
          <w:caps/>
          <w:sz w:val="20"/>
          <w:szCs w:val="20"/>
        </w:rPr>
      </w:pPr>
      <w:r>
        <w:rPr>
          <w:rFonts w:ascii="Gotham Bold" w:hAnsi="Gotham Bold"/>
          <w:caps/>
          <w:sz w:val="20"/>
          <w:szCs w:val="20"/>
        </w:rPr>
        <w:t xml:space="preserve">identification and </w:t>
      </w:r>
      <w:r w:rsidR="004E48D4" w:rsidRPr="00F81507">
        <w:rPr>
          <w:rFonts w:ascii="Gotham Bold" w:hAnsi="Gotham Bold"/>
          <w:caps/>
          <w:sz w:val="20"/>
          <w:szCs w:val="20"/>
        </w:rPr>
        <w:t>Disclosure</w:t>
      </w:r>
      <w:r w:rsidR="00922E03" w:rsidRPr="00F81507">
        <w:rPr>
          <w:rFonts w:ascii="Gotham Bold" w:hAnsi="Gotham Bold"/>
          <w:caps/>
          <w:sz w:val="20"/>
          <w:szCs w:val="20"/>
        </w:rPr>
        <w:t xml:space="preserve"> of</w:t>
      </w:r>
      <w:r w:rsidR="00C05B1F" w:rsidRPr="00F81507">
        <w:rPr>
          <w:rFonts w:ascii="Gotham Bold" w:hAnsi="Gotham Bold"/>
          <w:caps/>
          <w:sz w:val="20"/>
          <w:szCs w:val="20"/>
        </w:rPr>
        <w:t xml:space="preserve"> </w:t>
      </w:r>
      <w:r>
        <w:rPr>
          <w:rFonts w:ascii="Gotham Bold" w:hAnsi="Gotham Bold"/>
          <w:caps/>
          <w:sz w:val="20"/>
          <w:szCs w:val="20"/>
        </w:rPr>
        <w:t>conflicts of i</w:t>
      </w:r>
      <w:r w:rsidR="00922E03" w:rsidRPr="00F81507">
        <w:rPr>
          <w:rFonts w:ascii="Gotham Bold" w:hAnsi="Gotham Bold"/>
          <w:caps/>
          <w:sz w:val="20"/>
          <w:szCs w:val="20"/>
        </w:rPr>
        <w:t>nterest</w:t>
      </w:r>
    </w:p>
    <w:p w14:paraId="08A0CFA7" w14:textId="67D2C387" w:rsidR="00CF56AF" w:rsidRPr="00F81507" w:rsidRDefault="00CF56AF"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Once an actual, potential or perceived conflict of interest is identified, it must be entered into </w:t>
      </w:r>
      <w:r>
        <w:rPr>
          <w:rFonts w:ascii="Gotham Book" w:hAnsi="Gotham Book"/>
          <w:sz w:val="20"/>
          <w:szCs w:val="20"/>
        </w:rPr>
        <w:t>the club</w:t>
      </w:r>
      <w:r w:rsidRPr="00F81507">
        <w:rPr>
          <w:rFonts w:ascii="Gotham Book" w:hAnsi="Gotham Book"/>
          <w:sz w:val="20"/>
          <w:szCs w:val="20"/>
        </w:rPr>
        <w:t xml:space="preserve">’s register of interests, as well as being raised with the </w:t>
      </w:r>
      <w:r>
        <w:rPr>
          <w:rFonts w:ascii="Gotham Book" w:hAnsi="Gotham Book"/>
          <w:sz w:val="20"/>
          <w:szCs w:val="20"/>
        </w:rPr>
        <w:t>management committee</w:t>
      </w:r>
      <w:r w:rsidRPr="00F81507">
        <w:rPr>
          <w:rFonts w:ascii="Gotham Book" w:hAnsi="Gotham Book"/>
          <w:sz w:val="20"/>
          <w:szCs w:val="20"/>
        </w:rPr>
        <w:t>.</w:t>
      </w:r>
    </w:p>
    <w:p w14:paraId="6D0CC1A0" w14:textId="54204FDB" w:rsidR="00044DC8" w:rsidRDefault="00CF56AF" w:rsidP="00CF56AF">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The register of interests must be maintained by </w:t>
      </w:r>
      <w:r w:rsidR="00044DC8">
        <w:rPr>
          <w:rFonts w:ascii="Gotham Book" w:hAnsi="Gotham Book"/>
          <w:sz w:val="20"/>
          <w:szCs w:val="20"/>
        </w:rPr>
        <w:t>the secretary</w:t>
      </w:r>
      <w:r w:rsidRPr="00F81507">
        <w:rPr>
          <w:rFonts w:ascii="Gotham Book" w:hAnsi="Gotham Book"/>
          <w:sz w:val="20"/>
          <w:szCs w:val="20"/>
        </w:rPr>
        <w:t>. The register must record information related to a conflict of interest (including the nature and extent of the conflict of interest and any steps taken to address it).</w:t>
      </w:r>
    </w:p>
    <w:p w14:paraId="365AE80E" w14:textId="26736A12" w:rsidR="00044DC8" w:rsidRDefault="009B1D08" w:rsidP="00CF56AF">
      <w:pPr>
        <w:spacing w:before="100" w:after="200" w:line="276" w:lineRule="auto"/>
        <w:ind w:left="357"/>
        <w:jc w:val="both"/>
        <w:rPr>
          <w:rFonts w:ascii="Gotham Book" w:hAnsi="Gotham Book"/>
          <w:sz w:val="20"/>
          <w:szCs w:val="20"/>
        </w:rPr>
      </w:pPr>
      <w:r>
        <w:rPr>
          <w:rFonts w:ascii="Gotham Book" w:hAnsi="Gotham Book"/>
          <w:sz w:val="20"/>
          <w:szCs w:val="20"/>
        </w:rPr>
        <w:t>The</w:t>
      </w:r>
      <w:r w:rsidR="00F73229">
        <w:rPr>
          <w:rFonts w:ascii="Gotham Book" w:hAnsi="Gotham Book"/>
          <w:sz w:val="20"/>
          <w:szCs w:val="20"/>
        </w:rPr>
        <w:t xml:space="preserve"> secretary </w:t>
      </w:r>
      <w:r>
        <w:rPr>
          <w:rFonts w:ascii="Gotham Book" w:hAnsi="Gotham Book"/>
          <w:sz w:val="20"/>
          <w:szCs w:val="20"/>
        </w:rPr>
        <w:t>must make the register of interests available for inspection by a committee member upon request.</w:t>
      </w:r>
      <w:r w:rsidR="00F73229">
        <w:rPr>
          <w:rFonts w:ascii="Gotham Book" w:hAnsi="Gotham Book"/>
          <w:sz w:val="20"/>
          <w:szCs w:val="20"/>
        </w:rPr>
        <w:t xml:space="preserve"> </w:t>
      </w:r>
      <w:r>
        <w:rPr>
          <w:rFonts w:ascii="Gotham Book" w:hAnsi="Gotham Book"/>
          <w:sz w:val="20"/>
          <w:szCs w:val="20"/>
        </w:rPr>
        <w:t xml:space="preserve">No other person shall </w:t>
      </w:r>
      <w:r w:rsidR="00F73229">
        <w:rPr>
          <w:rFonts w:ascii="Gotham Book" w:hAnsi="Gotham Book"/>
          <w:sz w:val="20"/>
          <w:szCs w:val="20"/>
        </w:rPr>
        <w:t>be entitled to inspect the register of interest</w:t>
      </w:r>
      <w:r>
        <w:rPr>
          <w:rFonts w:ascii="Gotham Book" w:hAnsi="Gotham Book"/>
          <w:sz w:val="20"/>
          <w:szCs w:val="20"/>
        </w:rPr>
        <w:t>s except with the prior approval of the management committee which may be withheld for any reason (</w:t>
      </w:r>
      <w:r w:rsidR="00416F99">
        <w:rPr>
          <w:rFonts w:ascii="Gotham Book" w:hAnsi="Gotham Book"/>
          <w:sz w:val="20"/>
          <w:szCs w:val="20"/>
        </w:rPr>
        <w:t>at</w:t>
      </w:r>
      <w:r>
        <w:rPr>
          <w:rFonts w:ascii="Gotham Book" w:hAnsi="Gotham Book"/>
          <w:sz w:val="20"/>
          <w:szCs w:val="20"/>
        </w:rPr>
        <w:t xml:space="preserve"> the committee’s sole discretion)</w:t>
      </w:r>
      <w:r w:rsidR="00F73229">
        <w:rPr>
          <w:rFonts w:ascii="Gotham Book" w:hAnsi="Gotham Book"/>
          <w:sz w:val="20"/>
          <w:szCs w:val="20"/>
        </w:rPr>
        <w:t>.</w:t>
      </w:r>
    </w:p>
    <w:p w14:paraId="26C885DC" w14:textId="2A1F2EBA" w:rsidR="00044DC8" w:rsidRPr="00F81507" w:rsidRDefault="00044DC8" w:rsidP="00F81507">
      <w:pPr>
        <w:pStyle w:val="ListParagraph"/>
        <w:numPr>
          <w:ilvl w:val="0"/>
          <w:numId w:val="12"/>
        </w:numPr>
        <w:spacing w:before="200" w:after="100" w:line="276" w:lineRule="auto"/>
        <w:ind w:left="357" w:hanging="357"/>
        <w:jc w:val="both"/>
        <w:rPr>
          <w:rFonts w:ascii="Gotham Bold" w:hAnsi="Gotham Bold"/>
          <w:caps/>
          <w:sz w:val="20"/>
          <w:szCs w:val="20"/>
        </w:rPr>
      </w:pPr>
      <w:r>
        <w:rPr>
          <w:rFonts w:ascii="Gotham Bold" w:hAnsi="Gotham Bold"/>
          <w:caps/>
          <w:sz w:val="20"/>
          <w:szCs w:val="20"/>
        </w:rPr>
        <w:t>action required to manage conflicts of interest</w:t>
      </w:r>
    </w:p>
    <w:p w14:paraId="3FC16B7B" w14:textId="58B49B62" w:rsidR="00E1619E" w:rsidRPr="00F81507" w:rsidRDefault="00E1619E" w:rsidP="00F81507">
      <w:pPr>
        <w:spacing w:before="100" w:after="100" w:line="276" w:lineRule="auto"/>
        <w:ind w:left="357"/>
        <w:jc w:val="both"/>
        <w:rPr>
          <w:rFonts w:ascii="Gotham Medium" w:hAnsi="Gotham Medium"/>
          <w:i/>
          <w:iCs/>
          <w:sz w:val="20"/>
          <w:szCs w:val="20"/>
        </w:rPr>
      </w:pPr>
      <w:r w:rsidRPr="00F81507">
        <w:rPr>
          <w:rFonts w:ascii="Gotham Medium" w:hAnsi="Gotham Medium"/>
          <w:i/>
          <w:iCs/>
          <w:sz w:val="20"/>
          <w:szCs w:val="20"/>
        </w:rPr>
        <w:t>Conflicts of interest of committee members</w:t>
      </w:r>
    </w:p>
    <w:p w14:paraId="66DD3867" w14:textId="4D25D74C" w:rsidR="00044DC8" w:rsidRPr="00F81507" w:rsidRDefault="00044DC8"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Once the conflict of interest has been appropriately disclosed, the </w:t>
      </w:r>
      <w:r>
        <w:rPr>
          <w:rFonts w:ascii="Gotham Book" w:hAnsi="Gotham Book"/>
          <w:sz w:val="20"/>
          <w:szCs w:val="20"/>
        </w:rPr>
        <w:t>management committee</w:t>
      </w:r>
      <w:r w:rsidRPr="00F81507">
        <w:rPr>
          <w:rFonts w:ascii="Gotham Book" w:hAnsi="Gotham Book"/>
          <w:sz w:val="20"/>
          <w:szCs w:val="20"/>
        </w:rPr>
        <w:t xml:space="preserve"> (excluding the </w:t>
      </w:r>
      <w:r w:rsidR="00E1619E">
        <w:rPr>
          <w:rFonts w:ascii="Gotham Book" w:hAnsi="Gotham Book"/>
          <w:sz w:val="20"/>
          <w:szCs w:val="20"/>
        </w:rPr>
        <w:t>committee</w:t>
      </w:r>
      <w:r w:rsidRPr="00F81507">
        <w:rPr>
          <w:rFonts w:ascii="Gotham Book" w:hAnsi="Gotham Book"/>
          <w:sz w:val="20"/>
          <w:szCs w:val="20"/>
        </w:rPr>
        <w:t xml:space="preserve"> member who has made the disclosure, as well as any other conflicted </w:t>
      </w:r>
      <w:r w:rsidR="00E1619E">
        <w:rPr>
          <w:rFonts w:ascii="Gotham Book" w:hAnsi="Gotham Book"/>
          <w:sz w:val="20"/>
          <w:szCs w:val="20"/>
        </w:rPr>
        <w:t>committee</w:t>
      </w:r>
      <w:r w:rsidRPr="00F81507">
        <w:rPr>
          <w:rFonts w:ascii="Gotham Book" w:hAnsi="Gotham Book"/>
          <w:sz w:val="20"/>
          <w:szCs w:val="20"/>
        </w:rPr>
        <w:t xml:space="preserve"> member) must decide whether or not those conflicted </w:t>
      </w:r>
      <w:r w:rsidR="00E1619E">
        <w:rPr>
          <w:rFonts w:ascii="Gotham Book" w:hAnsi="Gotham Book"/>
          <w:sz w:val="20"/>
          <w:szCs w:val="20"/>
        </w:rPr>
        <w:t>committee</w:t>
      </w:r>
      <w:r w:rsidRPr="00F81507">
        <w:rPr>
          <w:rFonts w:ascii="Gotham Book" w:hAnsi="Gotham Book"/>
          <w:sz w:val="20"/>
          <w:szCs w:val="20"/>
        </w:rPr>
        <w:t xml:space="preserve"> members should: </w:t>
      </w:r>
    </w:p>
    <w:p w14:paraId="4FC9B689" w14:textId="30D08B01" w:rsidR="00044DC8" w:rsidRPr="00F81507" w:rsidRDefault="00044DC8" w:rsidP="00F81507">
      <w:pPr>
        <w:pStyle w:val="ListParagraph"/>
        <w:numPr>
          <w:ilvl w:val="0"/>
          <w:numId w:val="21"/>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 xml:space="preserve">vote on the matter, </w:t>
      </w:r>
    </w:p>
    <w:p w14:paraId="086C8DEC" w14:textId="77777777" w:rsidR="00044DC8" w:rsidRPr="00F81507" w:rsidRDefault="00044DC8" w:rsidP="00F81507">
      <w:pPr>
        <w:pStyle w:val="ListParagraph"/>
        <w:numPr>
          <w:ilvl w:val="0"/>
          <w:numId w:val="21"/>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 xml:space="preserve">participate in any debate, or </w:t>
      </w:r>
    </w:p>
    <w:p w14:paraId="478D5CA4" w14:textId="2A9F3509" w:rsidR="00044DC8" w:rsidRPr="00F81507" w:rsidRDefault="00044DC8" w:rsidP="00F81507">
      <w:pPr>
        <w:pStyle w:val="ListParagraph"/>
        <w:numPr>
          <w:ilvl w:val="0"/>
          <w:numId w:val="21"/>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be present in the room during the debate and the voting.</w:t>
      </w:r>
    </w:p>
    <w:p w14:paraId="1527EB7A" w14:textId="45BD6213" w:rsidR="00044DC8" w:rsidRDefault="00044DC8" w:rsidP="00044DC8">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In exceptional circumstances, such as where a conflict is very significant or likely to prevent a </w:t>
      </w:r>
      <w:r w:rsidR="00E1619E">
        <w:rPr>
          <w:rFonts w:ascii="Gotham Book" w:hAnsi="Gotham Book"/>
          <w:sz w:val="20"/>
          <w:szCs w:val="20"/>
        </w:rPr>
        <w:t>committee</w:t>
      </w:r>
      <w:r w:rsidRPr="00F81507">
        <w:rPr>
          <w:rFonts w:ascii="Gotham Book" w:hAnsi="Gotham Book"/>
          <w:sz w:val="20"/>
          <w:szCs w:val="20"/>
        </w:rPr>
        <w:t xml:space="preserve"> member from regularly participating in discussions, it may be worth the </w:t>
      </w:r>
      <w:r w:rsidR="00E1619E">
        <w:rPr>
          <w:rFonts w:ascii="Gotham Book" w:hAnsi="Gotham Book"/>
          <w:sz w:val="20"/>
          <w:szCs w:val="20"/>
        </w:rPr>
        <w:t>management committee</w:t>
      </w:r>
      <w:r w:rsidRPr="00F81507">
        <w:rPr>
          <w:rFonts w:ascii="Gotham Book" w:hAnsi="Gotham Book"/>
          <w:sz w:val="20"/>
          <w:szCs w:val="20"/>
        </w:rPr>
        <w:t xml:space="preserve"> considering if it is appropriate for the person conflicted to resign from the </w:t>
      </w:r>
      <w:r w:rsidR="00E1619E">
        <w:rPr>
          <w:rFonts w:ascii="Gotham Book" w:hAnsi="Gotham Book"/>
          <w:sz w:val="20"/>
          <w:szCs w:val="20"/>
        </w:rPr>
        <w:t>committee</w:t>
      </w:r>
      <w:r w:rsidRPr="00F81507">
        <w:rPr>
          <w:rFonts w:ascii="Gotham Book" w:hAnsi="Gotham Book"/>
          <w:sz w:val="20"/>
          <w:szCs w:val="20"/>
        </w:rPr>
        <w:t>.</w:t>
      </w:r>
    </w:p>
    <w:p w14:paraId="575463BB" w14:textId="175D786E" w:rsidR="0055265E" w:rsidRPr="00981D6F" w:rsidRDefault="0055265E" w:rsidP="00F81507">
      <w:pPr>
        <w:spacing w:before="100" w:after="100" w:line="276" w:lineRule="auto"/>
        <w:ind w:left="357"/>
        <w:jc w:val="both"/>
        <w:rPr>
          <w:rFonts w:ascii="Gotham Medium" w:hAnsi="Gotham Medium"/>
          <w:i/>
          <w:iCs/>
          <w:sz w:val="20"/>
          <w:szCs w:val="20"/>
        </w:rPr>
      </w:pPr>
      <w:r>
        <w:rPr>
          <w:rFonts w:ascii="Gotham Medium" w:hAnsi="Gotham Medium"/>
          <w:i/>
          <w:iCs/>
          <w:sz w:val="20"/>
          <w:szCs w:val="20"/>
        </w:rPr>
        <w:t>Relationship with Associations Incorporation Act 1981</w:t>
      </w:r>
    </w:p>
    <w:p w14:paraId="6EC62474" w14:textId="5AFBD06D" w:rsidR="009B1D08" w:rsidRDefault="0055265E" w:rsidP="00044DC8">
      <w:pPr>
        <w:spacing w:before="100" w:after="200" w:line="276" w:lineRule="auto"/>
        <w:ind w:left="357"/>
        <w:jc w:val="both"/>
        <w:rPr>
          <w:rFonts w:ascii="Gotham Book" w:hAnsi="Gotham Book"/>
          <w:sz w:val="20"/>
          <w:szCs w:val="20"/>
        </w:rPr>
      </w:pPr>
      <w:r>
        <w:rPr>
          <w:rFonts w:ascii="Gotham Book" w:hAnsi="Gotham Book"/>
          <w:sz w:val="20"/>
          <w:szCs w:val="20"/>
        </w:rPr>
        <w:t xml:space="preserve">All </w:t>
      </w:r>
      <w:r w:rsidR="009B1D08">
        <w:rPr>
          <w:rFonts w:ascii="Gotham Book" w:hAnsi="Gotham Book"/>
          <w:sz w:val="20"/>
          <w:szCs w:val="20"/>
        </w:rPr>
        <w:t xml:space="preserve">committee </w:t>
      </w:r>
      <w:r>
        <w:rPr>
          <w:rFonts w:ascii="Gotham Book" w:hAnsi="Gotham Book"/>
          <w:sz w:val="20"/>
          <w:szCs w:val="20"/>
        </w:rPr>
        <w:t>members m</w:t>
      </w:r>
      <w:r w:rsidR="009B1D08">
        <w:rPr>
          <w:rFonts w:ascii="Gotham Book" w:hAnsi="Gotham Book"/>
          <w:sz w:val="20"/>
          <w:szCs w:val="20"/>
        </w:rPr>
        <w:t xml:space="preserve">ust ensure </w:t>
      </w:r>
      <w:r>
        <w:rPr>
          <w:rFonts w:ascii="Gotham Book" w:hAnsi="Gotham Book"/>
          <w:sz w:val="20"/>
          <w:szCs w:val="20"/>
        </w:rPr>
        <w:t xml:space="preserve">that </w:t>
      </w:r>
      <w:r w:rsidR="009B1D08">
        <w:rPr>
          <w:rFonts w:ascii="Gotham Book" w:hAnsi="Gotham Book"/>
          <w:sz w:val="20"/>
          <w:szCs w:val="20"/>
        </w:rPr>
        <w:t>they comply with their obligations under s70B of t</w:t>
      </w:r>
      <w:r>
        <w:rPr>
          <w:rFonts w:ascii="Gotham Book" w:hAnsi="Gotham Book"/>
          <w:sz w:val="20"/>
          <w:szCs w:val="20"/>
        </w:rPr>
        <w:t xml:space="preserve">he </w:t>
      </w:r>
      <w:r>
        <w:rPr>
          <w:rFonts w:ascii="Gotham Book" w:hAnsi="Gotham Book"/>
          <w:i/>
          <w:iCs/>
          <w:sz w:val="20"/>
          <w:szCs w:val="20"/>
        </w:rPr>
        <w:t>Associations Incorporation Act 1981</w:t>
      </w:r>
      <w:r>
        <w:rPr>
          <w:rFonts w:ascii="Gotham Book" w:hAnsi="Gotham Book"/>
          <w:sz w:val="20"/>
          <w:szCs w:val="20"/>
        </w:rPr>
        <w:t>, and any other legal obligations that apply to them, in addition to the requirements of this Policy.</w:t>
      </w:r>
    </w:p>
    <w:p w14:paraId="5548D991" w14:textId="77777777" w:rsidR="00C66B18" w:rsidRDefault="00C66B18" w:rsidP="00044DC8">
      <w:pPr>
        <w:spacing w:before="100" w:after="200" w:line="276" w:lineRule="auto"/>
        <w:ind w:left="357"/>
        <w:jc w:val="both"/>
        <w:rPr>
          <w:rFonts w:ascii="Gotham Book" w:hAnsi="Gotham Book"/>
          <w:sz w:val="20"/>
          <w:szCs w:val="20"/>
        </w:rPr>
      </w:pPr>
      <w:r>
        <w:rPr>
          <w:rFonts w:ascii="Gotham Book" w:hAnsi="Gotham Book"/>
          <w:sz w:val="20"/>
          <w:szCs w:val="20"/>
        </w:rPr>
        <w:t>To this end</w:t>
      </w:r>
      <w:r w:rsidR="0055265E">
        <w:rPr>
          <w:rFonts w:ascii="Gotham Book" w:hAnsi="Gotham Book"/>
          <w:sz w:val="20"/>
          <w:szCs w:val="20"/>
        </w:rPr>
        <w:t xml:space="preserve">, a committee member </w:t>
      </w:r>
      <w:r>
        <w:rPr>
          <w:rFonts w:ascii="Gotham Book" w:hAnsi="Gotham Book"/>
          <w:sz w:val="20"/>
          <w:szCs w:val="20"/>
        </w:rPr>
        <w:t>who has a material personal interest in a matter being considered at a committee meeting must ensure</w:t>
      </w:r>
      <w:r w:rsidR="0055265E">
        <w:rPr>
          <w:rFonts w:ascii="Gotham Book" w:hAnsi="Gotham Book"/>
          <w:sz w:val="20"/>
          <w:szCs w:val="20"/>
        </w:rPr>
        <w:t xml:space="preserve"> that</w:t>
      </w:r>
      <w:r>
        <w:rPr>
          <w:rFonts w:ascii="Gotham Book" w:hAnsi="Gotham Book"/>
          <w:sz w:val="20"/>
          <w:szCs w:val="20"/>
        </w:rPr>
        <w:t>:</w:t>
      </w:r>
      <w:r w:rsidR="0055265E">
        <w:rPr>
          <w:rFonts w:ascii="Gotham Book" w:hAnsi="Gotham Book"/>
          <w:sz w:val="20"/>
          <w:szCs w:val="20"/>
        </w:rPr>
        <w:t xml:space="preserve"> </w:t>
      </w:r>
    </w:p>
    <w:p w14:paraId="49BD3F6A" w14:textId="3445B09A" w:rsidR="00C66B18" w:rsidRDefault="00C66B18" w:rsidP="00C66B18">
      <w:pPr>
        <w:pStyle w:val="ListParagraph"/>
        <w:numPr>
          <w:ilvl w:val="0"/>
          <w:numId w:val="24"/>
        </w:numPr>
        <w:spacing w:before="100" w:after="200" w:line="276" w:lineRule="auto"/>
        <w:ind w:left="782" w:hanging="425"/>
        <w:jc w:val="both"/>
        <w:rPr>
          <w:rFonts w:ascii="Gotham Book" w:hAnsi="Gotham Book"/>
          <w:sz w:val="20"/>
          <w:szCs w:val="20"/>
        </w:rPr>
      </w:pPr>
      <w:r>
        <w:rPr>
          <w:rFonts w:ascii="Gotham Book" w:hAnsi="Gotham Book"/>
          <w:sz w:val="20"/>
          <w:szCs w:val="20"/>
        </w:rPr>
        <w:t>the nature and extent of the interest</w:t>
      </w:r>
      <w:r w:rsidR="008E12D8">
        <w:rPr>
          <w:rFonts w:ascii="Gotham Book" w:hAnsi="Gotham Book"/>
          <w:sz w:val="20"/>
          <w:szCs w:val="20"/>
        </w:rPr>
        <w:t>,</w:t>
      </w:r>
      <w:r>
        <w:rPr>
          <w:rFonts w:ascii="Gotham Book" w:hAnsi="Gotham Book"/>
          <w:sz w:val="20"/>
          <w:szCs w:val="20"/>
        </w:rPr>
        <w:t xml:space="preserve"> </w:t>
      </w:r>
      <w:r w:rsidR="008E12D8">
        <w:rPr>
          <w:rFonts w:ascii="Gotham Book" w:hAnsi="Gotham Book"/>
          <w:sz w:val="20"/>
          <w:szCs w:val="20"/>
        </w:rPr>
        <w:t xml:space="preserve">and how the interest is related to the activities of the club, </w:t>
      </w:r>
      <w:r>
        <w:rPr>
          <w:rFonts w:ascii="Gotham Book" w:hAnsi="Gotham Book"/>
          <w:sz w:val="20"/>
          <w:szCs w:val="20"/>
        </w:rPr>
        <w:t>is disclosed to the management committee as soon as they become aware of the interest, and</w:t>
      </w:r>
    </w:p>
    <w:p w14:paraId="7C7FC5C7" w14:textId="3BA7C4B3" w:rsidR="00C66B18" w:rsidRPr="00C66B18" w:rsidRDefault="00C66B18" w:rsidP="00F81507">
      <w:pPr>
        <w:pStyle w:val="ListParagraph"/>
        <w:numPr>
          <w:ilvl w:val="0"/>
          <w:numId w:val="24"/>
        </w:numPr>
        <w:spacing w:before="100" w:after="200" w:line="276" w:lineRule="auto"/>
        <w:ind w:left="782" w:hanging="425"/>
        <w:jc w:val="both"/>
        <w:rPr>
          <w:rFonts w:ascii="Gotham Book" w:hAnsi="Gotham Book"/>
          <w:sz w:val="20"/>
          <w:szCs w:val="20"/>
        </w:rPr>
      </w:pPr>
      <w:r>
        <w:rPr>
          <w:rFonts w:ascii="Gotham Book" w:hAnsi="Gotham Book"/>
          <w:sz w:val="20"/>
          <w:szCs w:val="20"/>
        </w:rPr>
        <w:t>this</w:t>
      </w:r>
      <w:r w:rsidRPr="00F81507">
        <w:rPr>
          <w:rFonts w:ascii="Gotham Book" w:hAnsi="Gotham Book"/>
          <w:sz w:val="20"/>
          <w:szCs w:val="20"/>
        </w:rPr>
        <w:t xml:space="preserve"> disclosure is also made to the members at the club’s next general meeting.</w:t>
      </w:r>
    </w:p>
    <w:p w14:paraId="6C6E67B6" w14:textId="7E69DDEA" w:rsidR="00E1619E" w:rsidRPr="00981D6F" w:rsidRDefault="00E1619E" w:rsidP="00F81507">
      <w:pPr>
        <w:spacing w:before="100" w:after="100" w:line="276" w:lineRule="auto"/>
        <w:ind w:left="357"/>
        <w:jc w:val="both"/>
        <w:rPr>
          <w:rFonts w:ascii="Gotham Medium" w:hAnsi="Gotham Medium"/>
          <w:i/>
          <w:iCs/>
          <w:sz w:val="20"/>
          <w:szCs w:val="20"/>
        </w:rPr>
      </w:pPr>
      <w:r>
        <w:rPr>
          <w:rFonts w:ascii="Gotham Medium" w:hAnsi="Gotham Medium"/>
          <w:i/>
          <w:iCs/>
          <w:sz w:val="20"/>
          <w:szCs w:val="20"/>
        </w:rPr>
        <w:t>Key Considerations</w:t>
      </w:r>
    </w:p>
    <w:p w14:paraId="0A1AF021" w14:textId="0A6712E9" w:rsidR="00E1619E" w:rsidRPr="00F81507" w:rsidRDefault="00E1619E"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In deciding what approach to take, the </w:t>
      </w:r>
      <w:r>
        <w:rPr>
          <w:rFonts w:ascii="Gotham Book" w:hAnsi="Gotham Book"/>
          <w:sz w:val="20"/>
          <w:szCs w:val="20"/>
        </w:rPr>
        <w:t>management committee</w:t>
      </w:r>
      <w:r w:rsidRPr="00F81507">
        <w:rPr>
          <w:rFonts w:ascii="Gotham Book" w:hAnsi="Gotham Book"/>
          <w:sz w:val="20"/>
          <w:szCs w:val="20"/>
        </w:rPr>
        <w:t xml:space="preserve"> will consider:</w:t>
      </w:r>
    </w:p>
    <w:p w14:paraId="467AE619" w14:textId="2E24C006" w:rsidR="00E1619E" w:rsidRPr="00F81507" w:rsidRDefault="00E1619E" w:rsidP="00F81507">
      <w:pPr>
        <w:pStyle w:val="ListParagraph"/>
        <w:numPr>
          <w:ilvl w:val="0"/>
          <w:numId w:val="23"/>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whether the conflict needs to be avoided or simply documented</w:t>
      </w:r>
      <w:r>
        <w:rPr>
          <w:rFonts w:ascii="Gotham Book" w:hAnsi="Gotham Book"/>
          <w:sz w:val="20"/>
          <w:szCs w:val="20"/>
        </w:rPr>
        <w:t>;</w:t>
      </w:r>
    </w:p>
    <w:p w14:paraId="73DA2B30" w14:textId="6114E15E" w:rsidR="00E1619E" w:rsidRPr="00F81507" w:rsidRDefault="00E1619E" w:rsidP="00F81507">
      <w:pPr>
        <w:pStyle w:val="ListParagraph"/>
        <w:numPr>
          <w:ilvl w:val="0"/>
          <w:numId w:val="23"/>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whether the conflict will realistically impair the disclosing person’s capacity to impartially participate in decision-making</w:t>
      </w:r>
      <w:r>
        <w:rPr>
          <w:rFonts w:ascii="Gotham Book" w:hAnsi="Gotham Book"/>
          <w:sz w:val="20"/>
          <w:szCs w:val="20"/>
        </w:rPr>
        <w:t>;</w:t>
      </w:r>
    </w:p>
    <w:p w14:paraId="13B7D60A" w14:textId="7AA5CCEE" w:rsidR="00E1619E" w:rsidRPr="00F81507" w:rsidRDefault="00E1619E" w:rsidP="00F81507">
      <w:pPr>
        <w:pStyle w:val="ListParagraph"/>
        <w:numPr>
          <w:ilvl w:val="0"/>
          <w:numId w:val="23"/>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alternative options to avoid the conflict</w:t>
      </w:r>
      <w:r>
        <w:rPr>
          <w:rFonts w:ascii="Gotham Book" w:hAnsi="Gotham Book"/>
          <w:sz w:val="20"/>
          <w:szCs w:val="20"/>
        </w:rPr>
        <w:t>;</w:t>
      </w:r>
    </w:p>
    <w:p w14:paraId="0E9AEC04" w14:textId="07CCCF05" w:rsidR="00E1619E" w:rsidRPr="00F81507" w:rsidRDefault="00E1619E" w:rsidP="00F81507">
      <w:pPr>
        <w:pStyle w:val="ListParagraph"/>
        <w:numPr>
          <w:ilvl w:val="0"/>
          <w:numId w:val="23"/>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 xml:space="preserve">the </w:t>
      </w:r>
      <w:r>
        <w:rPr>
          <w:rFonts w:ascii="Gotham Book" w:hAnsi="Gotham Book"/>
          <w:sz w:val="20"/>
          <w:szCs w:val="20"/>
        </w:rPr>
        <w:t>club</w:t>
      </w:r>
      <w:r w:rsidRPr="00F81507">
        <w:rPr>
          <w:rFonts w:ascii="Gotham Book" w:hAnsi="Gotham Book"/>
          <w:sz w:val="20"/>
          <w:szCs w:val="20"/>
        </w:rPr>
        <w:t>’s objects and resources</w:t>
      </w:r>
      <w:r>
        <w:rPr>
          <w:rFonts w:ascii="Gotham Book" w:hAnsi="Gotham Book"/>
          <w:sz w:val="20"/>
          <w:szCs w:val="20"/>
        </w:rPr>
        <w:t>;</w:t>
      </w:r>
      <w:r w:rsidRPr="00F81507">
        <w:rPr>
          <w:rFonts w:ascii="Gotham Book" w:hAnsi="Gotham Book"/>
          <w:sz w:val="20"/>
          <w:szCs w:val="20"/>
        </w:rPr>
        <w:t xml:space="preserve"> and </w:t>
      </w:r>
    </w:p>
    <w:p w14:paraId="685D19A3" w14:textId="4B7CF78F" w:rsidR="00E1619E" w:rsidRPr="00F81507" w:rsidRDefault="00E1619E" w:rsidP="00F81507">
      <w:pPr>
        <w:pStyle w:val="ListParagraph"/>
        <w:numPr>
          <w:ilvl w:val="0"/>
          <w:numId w:val="23"/>
        </w:numPr>
        <w:spacing w:before="100" w:after="200" w:line="276" w:lineRule="auto"/>
        <w:ind w:left="782" w:hanging="425"/>
        <w:jc w:val="both"/>
        <w:rPr>
          <w:rFonts w:ascii="Gotham Book" w:hAnsi="Gotham Book"/>
          <w:sz w:val="20"/>
          <w:szCs w:val="20"/>
        </w:rPr>
      </w:pPr>
      <w:r w:rsidRPr="00F81507">
        <w:rPr>
          <w:rFonts w:ascii="Gotham Book" w:hAnsi="Gotham Book"/>
          <w:sz w:val="20"/>
          <w:szCs w:val="20"/>
        </w:rPr>
        <w:t xml:space="preserve">the possibility of creating an appearance of improper conduct that might impair confidence in, or the reputation of, the </w:t>
      </w:r>
      <w:r>
        <w:rPr>
          <w:rFonts w:ascii="Gotham Book" w:hAnsi="Gotham Book"/>
          <w:sz w:val="20"/>
          <w:szCs w:val="20"/>
        </w:rPr>
        <w:t>club</w:t>
      </w:r>
      <w:r w:rsidRPr="00F81507">
        <w:rPr>
          <w:rFonts w:ascii="Gotham Book" w:hAnsi="Gotham Book"/>
          <w:sz w:val="20"/>
          <w:szCs w:val="20"/>
        </w:rPr>
        <w:t>.</w:t>
      </w:r>
    </w:p>
    <w:p w14:paraId="56AD674B" w14:textId="7726172F" w:rsidR="00E1619E" w:rsidRPr="00F81507" w:rsidRDefault="00E1619E"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The approval of any action requires the agreement of at least a majority of the </w:t>
      </w:r>
      <w:r>
        <w:rPr>
          <w:rFonts w:ascii="Gotham Book" w:hAnsi="Gotham Book"/>
          <w:sz w:val="20"/>
          <w:szCs w:val="20"/>
        </w:rPr>
        <w:t>committee</w:t>
      </w:r>
      <w:r w:rsidRPr="00F81507">
        <w:rPr>
          <w:rFonts w:ascii="Gotham Book" w:hAnsi="Gotham Book"/>
          <w:sz w:val="20"/>
          <w:szCs w:val="20"/>
        </w:rPr>
        <w:t xml:space="preserve"> (excluding any conflicted </w:t>
      </w:r>
      <w:r>
        <w:rPr>
          <w:rFonts w:ascii="Gotham Book" w:hAnsi="Gotham Book"/>
          <w:sz w:val="20"/>
          <w:szCs w:val="20"/>
        </w:rPr>
        <w:t>committee</w:t>
      </w:r>
      <w:r w:rsidRPr="00F81507">
        <w:rPr>
          <w:rFonts w:ascii="Gotham Book" w:hAnsi="Gotham Book"/>
          <w:sz w:val="20"/>
          <w:szCs w:val="20"/>
        </w:rPr>
        <w:t xml:space="preserve"> member/s) who are present and voting at the meeting.</w:t>
      </w:r>
    </w:p>
    <w:p w14:paraId="5560835C" w14:textId="7890A948" w:rsidR="00E1619E" w:rsidRDefault="00E1619E" w:rsidP="00E1619E">
      <w:pPr>
        <w:spacing w:before="100" w:after="200" w:line="276" w:lineRule="auto"/>
        <w:ind w:left="357"/>
        <w:jc w:val="both"/>
        <w:rPr>
          <w:rFonts w:ascii="Gotham Book" w:hAnsi="Gotham Book"/>
          <w:sz w:val="20"/>
          <w:szCs w:val="20"/>
        </w:rPr>
      </w:pPr>
      <w:r w:rsidRPr="00F81507">
        <w:rPr>
          <w:rFonts w:ascii="Gotham Book" w:hAnsi="Gotham Book"/>
          <w:sz w:val="20"/>
          <w:szCs w:val="20"/>
        </w:rPr>
        <w:lastRenderedPageBreak/>
        <w:t xml:space="preserve">The action and result of the voting </w:t>
      </w:r>
      <w:r>
        <w:rPr>
          <w:rFonts w:ascii="Gotham Book" w:hAnsi="Gotham Book"/>
          <w:sz w:val="20"/>
          <w:szCs w:val="20"/>
        </w:rPr>
        <w:t>must</w:t>
      </w:r>
      <w:r w:rsidRPr="00F81507">
        <w:rPr>
          <w:rFonts w:ascii="Gotham Book" w:hAnsi="Gotham Book"/>
          <w:sz w:val="20"/>
          <w:szCs w:val="20"/>
        </w:rPr>
        <w:t xml:space="preserve"> be recorded in the minutes of the meeting and in the register of interests. </w:t>
      </w:r>
    </w:p>
    <w:p w14:paraId="7B7E1245" w14:textId="2C91E454" w:rsidR="00884855" w:rsidRDefault="00884855" w:rsidP="00F81507">
      <w:pPr>
        <w:pStyle w:val="ListParagraph"/>
        <w:numPr>
          <w:ilvl w:val="0"/>
          <w:numId w:val="12"/>
        </w:numPr>
        <w:spacing w:before="200" w:after="100" w:line="276" w:lineRule="auto"/>
        <w:ind w:left="357" w:hanging="357"/>
        <w:jc w:val="both"/>
        <w:rPr>
          <w:rFonts w:ascii="Arial" w:hAnsi="Arial" w:cs="Arial"/>
          <w:b/>
        </w:rPr>
      </w:pPr>
      <w:r w:rsidRPr="00F81507">
        <w:rPr>
          <w:rFonts w:ascii="Gotham Bold" w:hAnsi="Gotham Bold"/>
          <w:caps/>
          <w:sz w:val="20"/>
          <w:szCs w:val="20"/>
        </w:rPr>
        <w:t xml:space="preserve">Compliance with this policy </w:t>
      </w:r>
    </w:p>
    <w:p w14:paraId="2E8FDCED" w14:textId="637B2FFC" w:rsidR="00884855" w:rsidRPr="00F81507" w:rsidRDefault="00884855"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If the </w:t>
      </w:r>
      <w:r>
        <w:rPr>
          <w:rFonts w:ascii="Gotham Book" w:hAnsi="Gotham Book"/>
          <w:sz w:val="20"/>
          <w:szCs w:val="20"/>
        </w:rPr>
        <w:t>management committee</w:t>
      </w:r>
      <w:r w:rsidRPr="00F81507">
        <w:rPr>
          <w:rFonts w:ascii="Gotham Book" w:hAnsi="Gotham Book"/>
          <w:sz w:val="20"/>
          <w:szCs w:val="20"/>
        </w:rPr>
        <w:t xml:space="preserve"> has a reason to believe that a person subject to the </w:t>
      </w:r>
      <w:r>
        <w:rPr>
          <w:rFonts w:ascii="Gotham Book" w:hAnsi="Gotham Book"/>
          <w:sz w:val="20"/>
          <w:szCs w:val="20"/>
        </w:rPr>
        <w:t>P</w:t>
      </w:r>
      <w:r w:rsidRPr="00F81507">
        <w:rPr>
          <w:rFonts w:ascii="Gotham Book" w:hAnsi="Gotham Book"/>
          <w:sz w:val="20"/>
          <w:szCs w:val="20"/>
        </w:rPr>
        <w:t xml:space="preserve">olicy has failed to comply with it, it will investigate the circumstances. </w:t>
      </w:r>
    </w:p>
    <w:p w14:paraId="601B2D50" w14:textId="7A99CE21" w:rsidR="00884855" w:rsidRPr="00F81507" w:rsidRDefault="00884855"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If it is found that this person has failed to disclose a conflict of interest, the </w:t>
      </w:r>
      <w:r>
        <w:rPr>
          <w:rFonts w:ascii="Gotham Book" w:hAnsi="Gotham Book"/>
          <w:sz w:val="20"/>
          <w:szCs w:val="20"/>
        </w:rPr>
        <w:t>management committee</w:t>
      </w:r>
      <w:r w:rsidRPr="00F81507">
        <w:rPr>
          <w:rFonts w:ascii="Gotham Book" w:hAnsi="Gotham Book"/>
          <w:sz w:val="20"/>
          <w:szCs w:val="20"/>
        </w:rPr>
        <w:t xml:space="preserve"> may take action against them</w:t>
      </w:r>
      <w:r>
        <w:rPr>
          <w:rFonts w:ascii="Gotham Book" w:hAnsi="Gotham Book"/>
          <w:sz w:val="20"/>
          <w:szCs w:val="20"/>
        </w:rPr>
        <w:t xml:space="preserve"> as provided for in the club’s rules</w:t>
      </w:r>
      <w:r w:rsidRPr="00F81507">
        <w:rPr>
          <w:rFonts w:ascii="Gotham Book" w:hAnsi="Gotham Book"/>
          <w:sz w:val="20"/>
          <w:szCs w:val="20"/>
        </w:rPr>
        <w:t xml:space="preserve">. </w:t>
      </w:r>
    </w:p>
    <w:p w14:paraId="3DD5C814" w14:textId="4643B627" w:rsidR="00884855" w:rsidRPr="00F81507" w:rsidRDefault="00884855" w:rsidP="00F81507">
      <w:pPr>
        <w:spacing w:before="100" w:after="200" w:line="276" w:lineRule="auto"/>
        <w:ind w:left="357"/>
        <w:jc w:val="both"/>
        <w:rPr>
          <w:rFonts w:ascii="Gotham Book" w:hAnsi="Gotham Book"/>
          <w:sz w:val="20"/>
          <w:szCs w:val="20"/>
        </w:rPr>
      </w:pPr>
      <w:r w:rsidRPr="00F81507">
        <w:rPr>
          <w:rFonts w:ascii="Gotham Book" w:hAnsi="Gotham Book"/>
          <w:sz w:val="20"/>
          <w:szCs w:val="20"/>
        </w:rPr>
        <w:t xml:space="preserve">If a person suspects that a </w:t>
      </w:r>
      <w:r>
        <w:rPr>
          <w:rFonts w:ascii="Gotham Book" w:hAnsi="Gotham Book"/>
          <w:sz w:val="20"/>
          <w:szCs w:val="20"/>
        </w:rPr>
        <w:t>committee</w:t>
      </w:r>
      <w:r w:rsidRPr="00F81507">
        <w:rPr>
          <w:rFonts w:ascii="Gotham Book" w:hAnsi="Gotham Book"/>
          <w:sz w:val="20"/>
          <w:szCs w:val="20"/>
        </w:rPr>
        <w:t xml:space="preserve"> member has failed to disclose a conflict of interest, they </w:t>
      </w:r>
      <w:r>
        <w:rPr>
          <w:rFonts w:ascii="Gotham Book" w:hAnsi="Gotham Book"/>
          <w:sz w:val="20"/>
          <w:szCs w:val="20"/>
        </w:rPr>
        <w:t>may</w:t>
      </w:r>
      <w:r w:rsidRPr="00F81507">
        <w:rPr>
          <w:rFonts w:ascii="Gotham Book" w:hAnsi="Gotham Book"/>
          <w:sz w:val="20"/>
          <w:szCs w:val="20"/>
        </w:rPr>
        <w:t xml:space="preserve"> </w:t>
      </w:r>
      <w:r>
        <w:rPr>
          <w:rFonts w:ascii="Gotham Book" w:hAnsi="Gotham Book"/>
          <w:sz w:val="20"/>
          <w:szCs w:val="20"/>
        </w:rPr>
        <w:t>notify the club and the club will be required to investigate the allegation</w:t>
      </w:r>
      <w:r w:rsidR="00F81507">
        <w:rPr>
          <w:rFonts w:ascii="Gotham Book" w:hAnsi="Gotham Book"/>
          <w:sz w:val="20"/>
          <w:szCs w:val="20"/>
        </w:rPr>
        <w:t xml:space="preserve"> and take appropriate action</w:t>
      </w:r>
      <w:r w:rsidRPr="00F81507">
        <w:rPr>
          <w:rFonts w:ascii="Gotham Book" w:hAnsi="Gotham Book"/>
          <w:sz w:val="20"/>
          <w:szCs w:val="20"/>
        </w:rPr>
        <w:t>.</w:t>
      </w:r>
    </w:p>
    <w:p w14:paraId="6F41855E" w14:textId="4AB561D9" w:rsidR="00097899" w:rsidRPr="00F81507" w:rsidRDefault="00097899" w:rsidP="00F81507">
      <w:pPr>
        <w:pBdr>
          <w:top w:val="single" w:sz="4" w:space="1" w:color="auto"/>
          <w:left w:val="single" w:sz="4" w:space="4" w:color="auto"/>
          <w:bottom w:val="single" w:sz="4" w:space="1" w:color="auto"/>
          <w:right w:val="single" w:sz="4" w:space="4" w:color="auto"/>
        </w:pBdr>
        <w:spacing w:before="100" w:after="200" w:line="276" w:lineRule="auto"/>
        <w:jc w:val="both"/>
        <w:rPr>
          <w:rFonts w:ascii="Gotham Book" w:hAnsi="Gotham Book"/>
          <w:sz w:val="20"/>
          <w:szCs w:val="20"/>
        </w:rPr>
      </w:pPr>
      <w:r w:rsidRPr="00F81507">
        <w:rPr>
          <w:rFonts w:ascii="Gotham Book" w:hAnsi="Gotham Book"/>
          <w:sz w:val="20"/>
          <w:szCs w:val="20"/>
        </w:rPr>
        <w:t>DISCLAIMER: While all care has been taken in the preparation of this material, no responsibility is accepted by Racing Queensland for any errors, omissions or inaccuracies. The material provided in this resource has been prepared to provide general information only and is not intended to act as a substitute for independent legal or other professional advice.</w:t>
      </w:r>
    </w:p>
    <w:sectPr w:rsidR="00097899" w:rsidRPr="00F81507" w:rsidSect="00034DE9">
      <w:headerReference w:type="even" r:id="rId8"/>
      <w:headerReference w:type="default" r:id="rId9"/>
      <w:footerReference w:type="even" r:id="rId10"/>
      <w:footerReference w:type="default" r:id="rId11"/>
      <w:headerReference w:type="first" r:id="rId12"/>
      <w:footerReference w:type="first" r:id="rId13"/>
      <w:pgSz w:w="11906" w:h="16838"/>
      <w:pgMar w:top="709" w:right="720" w:bottom="851" w:left="720" w:header="71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50BD" w14:textId="77777777" w:rsidR="008F19A9" w:rsidRDefault="008F19A9" w:rsidP="007D6484">
      <w:r>
        <w:separator/>
      </w:r>
    </w:p>
  </w:endnote>
  <w:endnote w:type="continuationSeparator" w:id="0">
    <w:p w14:paraId="34B0D35C" w14:textId="77777777" w:rsidR="008F19A9" w:rsidRDefault="008F19A9" w:rsidP="007D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Gotham Black">
    <w:panose1 w:val="00000000000000000000"/>
    <w:charset w:val="00"/>
    <w:family w:val="modern"/>
    <w:notTrueType/>
    <w:pitch w:val="variable"/>
    <w:sig w:usb0="A00000AF" w:usb1="50000048" w:usb2="00000000" w:usb3="00000000" w:csb0="00000111" w:csb1="00000000"/>
  </w:font>
  <w:font w:name="Gotham Book">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EBB5" w14:textId="77777777" w:rsidR="00603624" w:rsidRDefault="00603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8BF" w14:textId="77777777" w:rsidR="00603624" w:rsidRDefault="00603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6108" w14:textId="77777777" w:rsidR="00603624" w:rsidRDefault="0060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CA34" w14:textId="77777777" w:rsidR="008F19A9" w:rsidRDefault="008F19A9" w:rsidP="007D6484">
      <w:r>
        <w:separator/>
      </w:r>
    </w:p>
  </w:footnote>
  <w:footnote w:type="continuationSeparator" w:id="0">
    <w:p w14:paraId="588F871A" w14:textId="77777777" w:rsidR="008F19A9" w:rsidRDefault="008F19A9" w:rsidP="007D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1801" w14:textId="77777777" w:rsidR="00603624" w:rsidRDefault="00603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801470"/>
      <w:docPartObj>
        <w:docPartGallery w:val="Watermarks"/>
        <w:docPartUnique/>
      </w:docPartObj>
    </w:sdtPr>
    <w:sdtEndPr/>
    <w:sdtContent>
      <w:p w14:paraId="77A4C37E" w14:textId="2AEDF3AE" w:rsidR="00603624" w:rsidRDefault="008E12D8">
        <w:pPr>
          <w:pStyle w:val="Header"/>
        </w:pPr>
        <w:r>
          <w:rPr>
            <w:noProof/>
          </w:rPr>
          <w:pict w14:anchorId="1B3AA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5337" w14:textId="77777777" w:rsidR="00603624" w:rsidRDefault="00603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D2654E"/>
    <w:multiLevelType w:val="hybridMultilevel"/>
    <w:tmpl w:val="1E506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20A5C"/>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921D1"/>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85A36"/>
    <w:multiLevelType w:val="hybridMultilevel"/>
    <w:tmpl w:val="2F8A1AFA"/>
    <w:lvl w:ilvl="0" w:tplc="6B24A308">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F9D743B"/>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1F9F528C"/>
    <w:multiLevelType w:val="hybridMultilevel"/>
    <w:tmpl w:val="340C18E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7E0035A"/>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1A5FD6"/>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63777F"/>
    <w:multiLevelType w:val="hybridMultilevel"/>
    <w:tmpl w:val="A30CACEC"/>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CB2D1C"/>
    <w:multiLevelType w:val="hybridMultilevel"/>
    <w:tmpl w:val="15D4D0B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7820B6A"/>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19057A"/>
    <w:multiLevelType w:val="hybridMultilevel"/>
    <w:tmpl w:val="999A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D5DDE"/>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51127418"/>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53052E92"/>
    <w:multiLevelType w:val="hybridMultilevel"/>
    <w:tmpl w:val="B01CC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122138"/>
    <w:multiLevelType w:val="hybridMultilevel"/>
    <w:tmpl w:val="1B5AD4BC"/>
    <w:lvl w:ilvl="0" w:tplc="FFFFFFFF">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A4660C"/>
    <w:multiLevelType w:val="multilevel"/>
    <w:tmpl w:val="23BC70C2"/>
    <w:lvl w:ilvl="0">
      <w:start w:val="1"/>
      <w:numFmt w:val="decimal"/>
      <w:lvlText w:val="%1."/>
      <w:lvlJc w:val="left"/>
      <w:pPr>
        <w:ind w:left="360" w:hanging="360"/>
      </w:pPr>
      <w:rPr>
        <w:rFonts w:ascii="Gotham Bold" w:hAnsi="Gotham Bold" w:hint="default"/>
        <w:b w:val="0"/>
        <w:bCs/>
        <w:sz w:val="20"/>
        <w:szCs w:val="20"/>
      </w:rPr>
    </w:lvl>
    <w:lvl w:ilvl="1">
      <w:start w:val="1"/>
      <w:numFmt w:val="decimal"/>
      <w:lvlText w:val="%1.%2."/>
      <w:lvlJc w:val="left"/>
      <w:pPr>
        <w:ind w:left="792" w:hanging="432"/>
      </w:pPr>
      <w:rPr>
        <w:rFonts w:ascii="Gotham Bold" w:hAnsi="Gotham Bold"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932B2E"/>
    <w:multiLevelType w:val="hybridMultilevel"/>
    <w:tmpl w:val="73F629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3B0311"/>
    <w:multiLevelType w:val="hybridMultilevel"/>
    <w:tmpl w:val="2F8A1AFA"/>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15:restartNumberingAfterBreak="0">
    <w:nsid w:val="7CA46BA7"/>
    <w:multiLevelType w:val="hybridMultilevel"/>
    <w:tmpl w:val="1E506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6151169">
    <w:abstractNumId w:val="9"/>
  </w:num>
  <w:num w:numId="2" w16cid:durableId="1742021888">
    <w:abstractNumId w:val="2"/>
  </w:num>
  <w:num w:numId="3" w16cid:durableId="90245530">
    <w:abstractNumId w:val="13"/>
  </w:num>
  <w:num w:numId="4" w16cid:durableId="552739438">
    <w:abstractNumId w:val="22"/>
  </w:num>
  <w:num w:numId="5" w16cid:durableId="1086613848">
    <w:abstractNumId w:val="11"/>
  </w:num>
  <w:num w:numId="6" w16cid:durableId="1513035563">
    <w:abstractNumId w:val="17"/>
  </w:num>
  <w:num w:numId="7" w16cid:durableId="556749350">
    <w:abstractNumId w:val="1"/>
  </w:num>
  <w:num w:numId="8" w16cid:durableId="1990133326">
    <w:abstractNumId w:val="3"/>
  </w:num>
  <w:num w:numId="9" w16cid:durableId="1038699267">
    <w:abstractNumId w:val="7"/>
  </w:num>
  <w:num w:numId="10" w16cid:durableId="1071580557">
    <w:abstractNumId w:val="6"/>
  </w:num>
  <w:num w:numId="11" w16cid:durableId="657418469">
    <w:abstractNumId w:val="20"/>
  </w:num>
  <w:num w:numId="12" w16cid:durableId="1035807672">
    <w:abstractNumId w:val="19"/>
  </w:num>
  <w:num w:numId="13" w16cid:durableId="1272128028">
    <w:abstractNumId w:val="8"/>
  </w:num>
  <w:num w:numId="14" w16cid:durableId="1044210658">
    <w:abstractNumId w:val="8"/>
  </w:num>
  <w:num w:numId="15" w16cid:durableId="272177955">
    <w:abstractNumId w:val="14"/>
  </w:num>
  <w:num w:numId="16" w16cid:durableId="482354033">
    <w:abstractNumId w:val="10"/>
  </w:num>
  <w:num w:numId="17" w16cid:durableId="116682342">
    <w:abstractNumId w:val="4"/>
  </w:num>
  <w:num w:numId="18" w16cid:durableId="50467714">
    <w:abstractNumId w:val="16"/>
  </w:num>
  <w:num w:numId="19" w16cid:durableId="405346267">
    <w:abstractNumId w:val="18"/>
  </w:num>
  <w:num w:numId="20" w16cid:durableId="2146581837">
    <w:abstractNumId w:val="0"/>
  </w:num>
  <w:num w:numId="21" w16cid:durableId="1328093937">
    <w:abstractNumId w:val="21"/>
  </w:num>
  <w:num w:numId="22" w16cid:durableId="692345863">
    <w:abstractNumId w:val="12"/>
  </w:num>
  <w:num w:numId="23" w16cid:durableId="1488666503">
    <w:abstractNumId w:val="15"/>
  </w:num>
  <w:num w:numId="24" w16cid:durableId="156005038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52"/>
    <w:rsid w:val="00002E98"/>
    <w:rsid w:val="00013267"/>
    <w:rsid w:val="000153BE"/>
    <w:rsid w:val="000305B4"/>
    <w:rsid w:val="00034DE9"/>
    <w:rsid w:val="000360D7"/>
    <w:rsid w:val="00040EC6"/>
    <w:rsid w:val="00044DC8"/>
    <w:rsid w:val="000478A0"/>
    <w:rsid w:val="00075969"/>
    <w:rsid w:val="00081B1C"/>
    <w:rsid w:val="00087833"/>
    <w:rsid w:val="00095EDD"/>
    <w:rsid w:val="00097899"/>
    <w:rsid w:val="000A21DB"/>
    <w:rsid w:val="000A3416"/>
    <w:rsid w:val="000B0A29"/>
    <w:rsid w:val="000B2BF6"/>
    <w:rsid w:val="000B5C93"/>
    <w:rsid w:val="000B731A"/>
    <w:rsid w:val="000C7F85"/>
    <w:rsid w:val="000D1EA9"/>
    <w:rsid w:val="000D214F"/>
    <w:rsid w:val="000D4830"/>
    <w:rsid w:val="000E3759"/>
    <w:rsid w:val="000E3D84"/>
    <w:rsid w:val="000F6548"/>
    <w:rsid w:val="0010100E"/>
    <w:rsid w:val="0010171E"/>
    <w:rsid w:val="0010703E"/>
    <w:rsid w:val="0011420F"/>
    <w:rsid w:val="001168AB"/>
    <w:rsid w:val="0014290A"/>
    <w:rsid w:val="00150FEC"/>
    <w:rsid w:val="00151518"/>
    <w:rsid w:val="00153060"/>
    <w:rsid w:val="0015463F"/>
    <w:rsid w:val="0015532F"/>
    <w:rsid w:val="001565A7"/>
    <w:rsid w:val="001565EE"/>
    <w:rsid w:val="00157420"/>
    <w:rsid w:val="00163D7C"/>
    <w:rsid w:val="001673B3"/>
    <w:rsid w:val="00167EA1"/>
    <w:rsid w:val="00173CD1"/>
    <w:rsid w:val="0017404E"/>
    <w:rsid w:val="001755CD"/>
    <w:rsid w:val="00180902"/>
    <w:rsid w:val="00190007"/>
    <w:rsid w:val="001919A0"/>
    <w:rsid w:val="001A2513"/>
    <w:rsid w:val="001A4D35"/>
    <w:rsid w:val="001A6876"/>
    <w:rsid w:val="001B3914"/>
    <w:rsid w:val="001B51DD"/>
    <w:rsid w:val="001C0FD6"/>
    <w:rsid w:val="001C50A7"/>
    <w:rsid w:val="001C6CD1"/>
    <w:rsid w:val="001D14CA"/>
    <w:rsid w:val="001D61E1"/>
    <w:rsid w:val="001E56B8"/>
    <w:rsid w:val="001E597A"/>
    <w:rsid w:val="00201709"/>
    <w:rsid w:val="00207A5B"/>
    <w:rsid w:val="00220120"/>
    <w:rsid w:val="00223886"/>
    <w:rsid w:val="00226A41"/>
    <w:rsid w:val="00227657"/>
    <w:rsid w:val="00227B1F"/>
    <w:rsid w:val="002331AE"/>
    <w:rsid w:val="002421A1"/>
    <w:rsid w:val="002442EB"/>
    <w:rsid w:val="00251A5E"/>
    <w:rsid w:val="00257E6E"/>
    <w:rsid w:val="00262313"/>
    <w:rsid w:val="002636D9"/>
    <w:rsid w:val="00286718"/>
    <w:rsid w:val="00291960"/>
    <w:rsid w:val="002919C6"/>
    <w:rsid w:val="00291B45"/>
    <w:rsid w:val="00291C12"/>
    <w:rsid w:val="00295862"/>
    <w:rsid w:val="002A065C"/>
    <w:rsid w:val="002A61D7"/>
    <w:rsid w:val="002B4D00"/>
    <w:rsid w:val="002C21F2"/>
    <w:rsid w:val="002D1863"/>
    <w:rsid w:val="002D4B00"/>
    <w:rsid w:val="002F294E"/>
    <w:rsid w:val="002F78DA"/>
    <w:rsid w:val="0030260B"/>
    <w:rsid w:val="00302708"/>
    <w:rsid w:val="0030310B"/>
    <w:rsid w:val="00316A17"/>
    <w:rsid w:val="003213CC"/>
    <w:rsid w:val="00322274"/>
    <w:rsid w:val="0033501F"/>
    <w:rsid w:val="0033639C"/>
    <w:rsid w:val="00343B0D"/>
    <w:rsid w:val="00355A3B"/>
    <w:rsid w:val="00356907"/>
    <w:rsid w:val="00360C39"/>
    <w:rsid w:val="00363BCB"/>
    <w:rsid w:val="00370367"/>
    <w:rsid w:val="003814A2"/>
    <w:rsid w:val="00385309"/>
    <w:rsid w:val="003864ED"/>
    <w:rsid w:val="00386667"/>
    <w:rsid w:val="003942EB"/>
    <w:rsid w:val="003965D1"/>
    <w:rsid w:val="003A0A5A"/>
    <w:rsid w:val="003A3CCF"/>
    <w:rsid w:val="003A6E04"/>
    <w:rsid w:val="003B698F"/>
    <w:rsid w:val="003B6DCE"/>
    <w:rsid w:val="003C4622"/>
    <w:rsid w:val="003C4CBD"/>
    <w:rsid w:val="003D2477"/>
    <w:rsid w:val="003D6888"/>
    <w:rsid w:val="003D7435"/>
    <w:rsid w:val="003E0D62"/>
    <w:rsid w:val="003E17AC"/>
    <w:rsid w:val="003E5030"/>
    <w:rsid w:val="003F3476"/>
    <w:rsid w:val="003F39AE"/>
    <w:rsid w:val="003F65E2"/>
    <w:rsid w:val="004138DD"/>
    <w:rsid w:val="004141CC"/>
    <w:rsid w:val="00416F99"/>
    <w:rsid w:val="00420AE7"/>
    <w:rsid w:val="0042455E"/>
    <w:rsid w:val="004246D4"/>
    <w:rsid w:val="00433063"/>
    <w:rsid w:val="0043739E"/>
    <w:rsid w:val="00437AC3"/>
    <w:rsid w:val="00456C8B"/>
    <w:rsid w:val="00457BE7"/>
    <w:rsid w:val="00465262"/>
    <w:rsid w:val="004662AA"/>
    <w:rsid w:val="00472D0E"/>
    <w:rsid w:val="0048183B"/>
    <w:rsid w:val="0048771F"/>
    <w:rsid w:val="004C2F34"/>
    <w:rsid w:val="004C42CD"/>
    <w:rsid w:val="004C7074"/>
    <w:rsid w:val="004D0205"/>
    <w:rsid w:val="004D31E1"/>
    <w:rsid w:val="004E48D4"/>
    <w:rsid w:val="004E65D6"/>
    <w:rsid w:val="004F0486"/>
    <w:rsid w:val="004F3737"/>
    <w:rsid w:val="004F4EDB"/>
    <w:rsid w:val="004F58C9"/>
    <w:rsid w:val="004F7254"/>
    <w:rsid w:val="00504334"/>
    <w:rsid w:val="00505DD9"/>
    <w:rsid w:val="00506DE7"/>
    <w:rsid w:val="00512D99"/>
    <w:rsid w:val="00514A1B"/>
    <w:rsid w:val="005224A9"/>
    <w:rsid w:val="0052261D"/>
    <w:rsid w:val="005465B7"/>
    <w:rsid w:val="0055265E"/>
    <w:rsid w:val="005556D3"/>
    <w:rsid w:val="005632D2"/>
    <w:rsid w:val="0057604E"/>
    <w:rsid w:val="00583522"/>
    <w:rsid w:val="005838EE"/>
    <w:rsid w:val="005856EB"/>
    <w:rsid w:val="00594EB3"/>
    <w:rsid w:val="005953AC"/>
    <w:rsid w:val="00596742"/>
    <w:rsid w:val="005A0714"/>
    <w:rsid w:val="005A3922"/>
    <w:rsid w:val="005A6115"/>
    <w:rsid w:val="005A70AA"/>
    <w:rsid w:val="005B2B30"/>
    <w:rsid w:val="005B33EA"/>
    <w:rsid w:val="005C11FA"/>
    <w:rsid w:val="005C6FDE"/>
    <w:rsid w:val="005D4D13"/>
    <w:rsid w:val="005D530C"/>
    <w:rsid w:val="005E2532"/>
    <w:rsid w:val="005E29CB"/>
    <w:rsid w:val="005E347C"/>
    <w:rsid w:val="00601932"/>
    <w:rsid w:val="00603624"/>
    <w:rsid w:val="00605E8B"/>
    <w:rsid w:val="00611A97"/>
    <w:rsid w:val="00614978"/>
    <w:rsid w:val="00614DD9"/>
    <w:rsid w:val="00630B4C"/>
    <w:rsid w:val="00630C32"/>
    <w:rsid w:val="00632AC5"/>
    <w:rsid w:val="006341AB"/>
    <w:rsid w:val="00636EC9"/>
    <w:rsid w:val="0064585E"/>
    <w:rsid w:val="00646DF9"/>
    <w:rsid w:val="0065444E"/>
    <w:rsid w:val="0065492B"/>
    <w:rsid w:val="006729DC"/>
    <w:rsid w:val="00672DC0"/>
    <w:rsid w:val="00673DE2"/>
    <w:rsid w:val="00673E9C"/>
    <w:rsid w:val="0068071D"/>
    <w:rsid w:val="00682F06"/>
    <w:rsid w:val="006A0BFA"/>
    <w:rsid w:val="006A4FA0"/>
    <w:rsid w:val="006B592A"/>
    <w:rsid w:val="006B75B7"/>
    <w:rsid w:val="006C72F6"/>
    <w:rsid w:val="006D16CD"/>
    <w:rsid w:val="006D215B"/>
    <w:rsid w:val="006E1579"/>
    <w:rsid w:val="006E3ABD"/>
    <w:rsid w:val="006F52BA"/>
    <w:rsid w:val="00701850"/>
    <w:rsid w:val="00701BCE"/>
    <w:rsid w:val="0070369D"/>
    <w:rsid w:val="007103B2"/>
    <w:rsid w:val="00716EAD"/>
    <w:rsid w:val="007174A0"/>
    <w:rsid w:val="00717C95"/>
    <w:rsid w:val="00736451"/>
    <w:rsid w:val="0073746B"/>
    <w:rsid w:val="007502E7"/>
    <w:rsid w:val="007516FE"/>
    <w:rsid w:val="00754B2E"/>
    <w:rsid w:val="00755131"/>
    <w:rsid w:val="00775188"/>
    <w:rsid w:val="00783A77"/>
    <w:rsid w:val="00792E2C"/>
    <w:rsid w:val="007964BA"/>
    <w:rsid w:val="007A468F"/>
    <w:rsid w:val="007A53EE"/>
    <w:rsid w:val="007A7773"/>
    <w:rsid w:val="007A7848"/>
    <w:rsid w:val="007B2ABA"/>
    <w:rsid w:val="007B4E3B"/>
    <w:rsid w:val="007B5D28"/>
    <w:rsid w:val="007D45AA"/>
    <w:rsid w:val="007D4D29"/>
    <w:rsid w:val="007D6484"/>
    <w:rsid w:val="007F0D58"/>
    <w:rsid w:val="007F5AD9"/>
    <w:rsid w:val="007F5ECB"/>
    <w:rsid w:val="007F7EA1"/>
    <w:rsid w:val="00805AB4"/>
    <w:rsid w:val="008072AF"/>
    <w:rsid w:val="0081026F"/>
    <w:rsid w:val="00815928"/>
    <w:rsid w:val="008236B8"/>
    <w:rsid w:val="00824204"/>
    <w:rsid w:val="00833069"/>
    <w:rsid w:val="00837E2E"/>
    <w:rsid w:val="00857AF1"/>
    <w:rsid w:val="008632E4"/>
    <w:rsid w:val="008748A6"/>
    <w:rsid w:val="008804BD"/>
    <w:rsid w:val="0088128A"/>
    <w:rsid w:val="00884855"/>
    <w:rsid w:val="008932D3"/>
    <w:rsid w:val="0089428D"/>
    <w:rsid w:val="008B1D13"/>
    <w:rsid w:val="008B7205"/>
    <w:rsid w:val="008C229E"/>
    <w:rsid w:val="008C2921"/>
    <w:rsid w:val="008D286F"/>
    <w:rsid w:val="008D6CCE"/>
    <w:rsid w:val="008E12D8"/>
    <w:rsid w:val="008E2069"/>
    <w:rsid w:val="008E7472"/>
    <w:rsid w:val="008F19A9"/>
    <w:rsid w:val="008F5248"/>
    <w:rsid w:val="008F6EAF"/>
    <w:rsid w:val="008F7199"/>
    <w:rsid w:val="008F749B"/>
    <w:rsid w:val="00907602"/>
    <w:rsid w:val="00910FAE"/>
    <w:rsid w:val="0091108B"/>
    <w:rsid w:val="009111C4"/>
    <w:rsid w:val="0091305C"/>
    <w:rsid w:val="00913B91"/>
    <w:rsid w:val="00914560"/>
    <w:rsid w:val="00922E03"/>
    <w:rsid w:val="009261CA"/>
    <w:rsid w:val="009335F3"/>
    <w:rsid w:val="00943134"/>
    <w:rsid w:val="009450C6"/>
    <w:rsid w:val="00952CA4"/>
    <w:rsid w:val="00952F65"/>
    <w:rsid w:val="0095376A"/>
    <w:rsid w:val="00956FD6"/>
    <w:rsid w:val="00961C7E"/>
    <w:rsid w:val="00964580"/>
    <w:rsid w:val="00965F11"/>
    <w:rsid w:val="00970367"/>
    <w:rsid w:val="009A4087"/>
    <w:rsid w:val="009B1293"/>
    <w:rsid w:val="009B15D3"/>
    <w:rsid w:val="009B1A5D"/>
    <w:rsid w:val="009B1D08"/>
    <w:rsid w:val="009B4069"/>
    <w:rsid w:val="009C0B9E"/>
    <w:rsid w:val="009C4647"/>
    <w:rsid w:val="009C732D"/>
    <w:rsid w:val="009D352F"/>
    <w:rsid w:val="009D3843"/>
    <w:rsid w:val="009D520D"/>
    <w:rsid w:val="009D5275"/>
    <w:rsid w:val="009D5AE4"/>
    <w:rsid w:val="009E4F62"/>
    <w:rsid w:val="009E7FE4"/>
    <w:rsid w:val="00A016B6"/>
    <w:rsid w:val="00A02961"/>
    <w:rsid w:val="00A05FA2"/>
    <w:rsid w:val="00A16446"/>
    <w:rsid w:val="00A36C78"/>
    <w:rsid w:val="00A42044"/>
    <w:rsid w:val="00A56CCC"/>
    <w:rsid w:val="00A607F8"/>
    <w:rsid w:val="00A67F72"/>
    <w:rsid w:val="00A7207D"/>
    <w:rsid w:val="00A75970"/>
    <w:rsid w:val="00A769CA"/>
    <w:rsid w:val="00A879A6"/>
    <w:rsid w:val="00A9160C"/>
    <w:rsid w:val="00A930A9"/>
    <w:rsid w:val="00A966CC"/>
    <w:rsid w:val="00AA1B74"/>
    <w:rsid w:val="00AA5B29"/>
    <w:rsid w:val="00AB0472"/>
    <w:rsid w:val="00AC1C99"/>
    <w:rsid w:val="00AC5DA1"/>
    <w:rsid w:val="00AC787E"/>
    <w:rsid w:val="00AD7C00"/>
    <w:rsid w:val="00AE1DE9"/>
    <w:rsid w:val="00AF0575"/>
    <w:rsid w:val="00AF0587"/>
    <w:rsid w:val="00B01335"/>
    <w:rsid w:val="00B01969"/>
    <w:rsid w:val="00B12B98"/>
    <w:rsid w:val="00B17081"/>
    <w:rsid w:val="00B21717"/>
    <w:rsid w:val="00B26BF8"/>
    <w:rsid w:val="00B30879"/>
    <w:rsid w:val="00B361A5"/>
    <w:rsid w:val="00B40830"/>
    <w:rsid w:val="00B46EDF"/>
    <w:rsid w:val="00B47E59"/>
    <w:rsid w:val="00B50114"/>
    <w:rsid w:val="00B575B3"/>
    <w:rsid w:val="00B60C68"/>
    <w:rsid w:val="00B634AC"/>
    <w:rsid w:val="00B677E1"/>
    <w:rsid w:val="00B77B00"/>
    <w:rsid w:val="00B8066A"/>
    <w:rsid w:val="00B835C8"/>
    <w:rsid w:val="00B83BCC"/>
    <w:rsid w:val="00B86CA9"/>
    <w:rsid w:val="00B87411"/>
    <w:rsid w:val="00B95021"/>
    <w:rsid w:val="00BA60E8"/>
    <w:rsid w:val="00BB70F6"/>
    <w:rsid w:val="00BB7429"/>
    <w:rsid w:val="00BB74D6"/>
    <w:rsid w:val="00BC14F0"/>
    <w:rsid w:val="00BC3B18"/>
    <w:rsid w:val="00BC595C"/>
    <w:rsid w:val="00BC7CA5"/>
    <w:rsid w:val="00BD14D6"/>
    <w:rsid w:val="00BD6523"/>
    <w:rsid w:val="00BF5837"/>
    <w:rsid w:val="00BF7B0D"/>
    <w:rsid w:val="00C05B1F"/>
    <w:rsid w:val="00C06B50"/>
    <w:rsid w:val="00C113F2"/>
    <w:rsid w:val="00C229BC"/>
    <w:rsid w:val="00C232EE"/>
    <w:rsid w:val="00C40FCD"/>
    <w:rsid w:val="00C410D1"/>
    <w:rsid w:val="00C517A5"/>
    <w:rsid w:val="00C5661D"/>
    <w:rsid w:val="00C6045C"/>
    <w:rsid w:val="00C609C5"/>
    <w:rsid w:val="00C66B18"/>
    <w:rsid w:val="00C67B06"/>
    <w:rsid w:val="00C71762"/>
    <w:rsid w:val="00C74B1F"/>
    <w:rsid w:val="00C778D3"/>
    <w:rsid w:val="00C83DE4"/>
    <w:rsid w:val="00C855EB"/>
    <w:rsid w:val="00C86347"/>
    <w:rsid w:val="00C866CC"/>
    <w:rsid w:val="00C919CC"/>
    <w:rsid w:val="00C92308"/>
    <w:rsid w:val="00CA124C"/>
    <w:rsid w:val="00CB1572"/>
    <w:rsid w:val="00CB2B4D"/>
    <w:rsid w:val="00CC0BFC"/>
    <w:rsid w:val="00CD27AB"/>
    <w:rsid w:val="00CD7D8D"/>
    <w:rsid w:val="00CE01CD"/>
    <w:rsid w:val="00CE1B83"/>
    <w:rsid w:val="00CE3AE7"/>
    <w:rsid w:val="00CF074C"/>
    <w:rsid w:val="00CF181D"/>
    <w:rsid w:val="00CF1B78"/>
    <w:rsid w:val="00CF43B9"/>
    <w:rsid w:val="00CF56AF"/>
    <w:rsid w:val="00D0056E"/>
    <w:rsid w:val="00D12F03"/>
    <w:rsid w:val="00D22622"/>
    <w:rsid w:val="00D2777E"/>
    <w:rsid w:val="00D33573"/>
    <w:rsid w:val="00D357A3"/>
    <w:rsid w:val="00D40BFB"/>
    <w:rsid w:val="00D423C3"/>
    <w:rsid w:val="00D43894"/>
    <w:rsid w:val="00D539DC"/>
    <w:rsid w:val="00D53CED"/>
    <w:rsid w:val="00D61BD4"/>
    <w:rsid w:val="00D623BD"/>
    <w:rsid w:val="00D64A33"/>
    <w:rsid w:val="00D662B8"/>
    <w:rsid w:val="00D71F17"/>
    <w:rsid w:val="00D93E5F"/>
    <w:rsid w:val="00DC1F48"/>
    <w:rsid w:val="00DC418E"/>
    <w:rsid w:val="00DC63E5"/>
    <w:rsid w:val="00DD3A77"/>
    <w:rsid w:val="00DD44F1"/>
    <w:rsid w:val="00DD6F2A"/>
    <w:rsid w:val="00E019B3"/>
    <w:rsid w:val="00E05DF0"/>
    <w:rsid w:val="00E0608E"/>
    <w:rsid w:val="00E1619E"/>
    <w:rsid w:val="00E2654F"/>
    <w:rsid w:val="00E344D2"/>
    <w:rsid w:val="00E420A1"/>
    <w:rsid w:val="00E445B1"/>
    <w:rsid w:val="00E462E7"/>
    <w:rsid w:val="00E47C17"/>
    <w:rsid w:val="00E5056D"/>
    <w:rsid w:val="00E5266E"/>
    <w:rsid w:val="00E540A4"/>
    <w:rsid w:val="00E628A6"/>
    <w:rsid w:val="00E9247E"/>
    <w:rsid w:val="00E927E9"/>
    <w:rsid w:val="00EA2642"/>
    <w:rsid w:val="00EA6513"/>
    <w:rsid w:val="00EA6FA9"/>
    <w:rsid w:val="00EB3744"/>
    <w:rsid w:val="00EB5670"/>
    <w:rsid w:val="00EC062B"/>
    <w:rsid w:val="00EC2459"/>
    <w:rsid w:val="00EC62D3"/>
    <w:rsid w:val="00ED59A5"/>
    <w:rsid w:val="00EE1B41"/>
    <w:rsid w:val="00EE2B71"/>
    <w:rsid w:val="00EE3810"/>
    <w:rsid w:val="00EE577A"/>
    <w:rsid w:val="00EE762C"/>
    <w:rsid w:val="00EF4F24"/>
    <w:rsid w:val="00F03FA1"/>
    <w:rsid w:val="00F0420C"/>
    <w:rsid w:val="00F13B52"/>
    <w:rsid w:val="00F15C10"/>
    <w:rsid w:val="00F17355"/>
    <w:rsid w:val="00F176B7"/>
    <w:rsid w:val="00F2633B"/>
    <w:rsid w:val="00F27D52"/>
    <w:rsid w:val="00F313A3"/>
    <w:rsid w:val="00F318BA"/>
    <w:rsid w:val="00F36F5B"/>
    <w:rsid w:val="00F36FCA"/>
    <w:rsid w:val="00F52AA1"/>
    <w:rsid w:val="00F52F56"/>
    <w:rsid w:val="00F6013A"/>
    <w:rsid w:val="00F619C4"/>
    <w:rsid w:val="00F648A9"/>
    <w:rsid w:val="00F64B75"/>
    <w:rsid w:val="00F73229"/>
    <w:rsid w:val="00F7351D"/>
    <w:rsid w:val="00F81507"/>
    <w:rsid w:val="00F8787A"/>
    <w:rsid w:val="00F87B72"/>
    <w:rsid w:val="00F9066B"/>
    <w:rsid w:val="00F90A7F"/>
    <w:rsid w:val="00F96A2A"/>
    <w:rsid w:val="00F97F48"/>
    <w:rsid w:val="00FA12AA"/>
    <w:rsid w:val="00FA139B"/>
    <w:rsid w:val="00FA35C8"/>
    <w:rsid w:val="00FB157A"/>
    <w:rsid w:val="00FB6DDA"/>
    <w:rsid w:val="00FC2A89"/>
    <w:rsid w:val="00FC67A8"/>
    <w:rsid w:val="00FD09F3"/>
    <w:rsid w:val="00FD3982"/>
    <w:rsid w:val="00FD5EE3"/>
    <w:rsid w:val="00FE2153"/>
    <w:rsid w:val="00FE69D3"/>
    <w:rsid w:val="00FF4A59"/>
    <w:rsid w:val="00FF5063"/>
    <w:rsid w:val="00FF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A99BF"/>
  <w15:chartTrackingRefBased/>
  <w15:docId w15:val="{B2FE444A-CAD2-43BA-A545-9D202333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484"/>
    <w:pPr>
      <w:tabs>
        <w:tab w:val="center" w:pos="4513"/>
        <w:tab w:val="right" w:pos="9026"/>
      </w:tabs>
    </w:pPr>
  </w:style>
  <w:style w:type="character" w:customStyle="1" w:styleId="HeaderChar">
    <w:name w:val="Header Char"/>
    <w:basedOn w:val="DefaultParagraphFont"/>
    <w:link w:val="Header"/>
    <w:uiPriority w:val="99"/>
    <w:rsid w:val="007D6484"/>
  </w:style>
  <w:style w:type="paragraph" w:styleId="Footer">
    <w:name w:val="footer"/>
    <w:basedOn w:val="Normal"/>
    <w:link w:val="FooterChar"/>
    <w:uiPriority w:val="99"/>
    <w:unhideWhenUsed/>
    <w:rsid w:val="007D6484"/>
    <w:pPr>
      <w:tabs>
        <w:tab w:val="center" w:pos="4513"/>
        <w:tab w:val="right" w:pos="9026"/>
      </w:tabs>
    </w:pPr>
  </w:style>
  <w:style w:type="character" w:customStyle="1" w:styleId="FooterChar">
    <w:name w:val="Footer Char"/>
    <w:basedOn w:val="DefaultParagraphFont"/>
    <w:link w:val="Footer"/>
    <w:uiPriority w:val="99"/>
    <w:rsid w:val="007D6484"/>
  </w:style>
  <w:style w:type="table" w:styleId="TableGrid">
    <w:name w:val="Table Grid"/>
    <w:basedOn w:val="TableNormal"/>
    <w:uiPriority w:val="39"/>
    <w:rsid w:val="00914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14560"/>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PageNumber">
    <w:name w:val="page number"/>
    <w:basedOn w:val="DefaultParagraphFont"/>
    <w:uiPriority w:val="99"/>
    <w:semiHidden/>
    <w:unhideWhenUsed/>
    <w:rsid w:val="00AC787E"/>
  </w:style>
  <w:style w:type="paragraph" w:styleId="ListParagraph">
    <w:name w:val="List Paragraph"/>
    <w:basedOn w:val="Normal"/>
    <w:uiPriority w:val="34"/>
    <w:qFormat/>
    <w:rsid w:val="00227B1F"/>
    <w:pPr>
      <w:ind w:left="720"/>
      <w:contextualSpacing/>
    </w:pPr>
  </w:style>
  <w:style w:type="character" w:styleId="CommentReference">
    <w:name w:val="annotation reference"/>
    <w:basedOn w:val="DefaultParagraphFont"/>
    <w:uiPriority w:val="99"/>
    <w:semiHidden/>
    <w:unhideWhenUsed/>
    <w:rsid w:val="00F9066B"/>
    <w:rPr>
      <w:sz w:val="16"/>
      <w:szCs w:val="16"/>
    </w:rPr>
  </w:style>
  <w:style w:type="paragraph" w:styleId="CommentText">
    <w:name w:val="annotation text"/>
    <w:basedOn w:val="Normal"/>
    <w:link w:val="CommentTextChar"/>
    <w:uiPriority w:val="99"/>
    <w:semiHidden/>
    <w:unhideWhenUsed/>
    <w:rsid w:val="00F9066B"/>
    <w:rPr>
      <w:sz w:val="20"/>
      <w:szCs w:val="20"/>
    </w:rPr>
  </w:style>
  <w:style w:type="character" w:customStyle="1" w:styleId="CommentTextChar">
    <w:name w:val="Comment Text Char"/>
    <w:basedOn w:val="DefaultParagraphFont"/>
    <w:link w:val="CommentText"/>
    <w:uiPriority w:val="99"/>
    <w:semiHidden/>
    <w:rsid w:val="00F9066B"/>
    <w:rPr>
      <w:sz w:val="20"/>
      <w:szCs w:val="20"/>
    </w:rPr>
  </w:style>
  <w:style w:type="paragraph" w:styleId="CommentSubject">
    <w:name w:val="annotation subject"/>
    <w:basedOn w:val="CommentText"/>
    <w:next w:val="CommentText"/>
    <w:link w:val="CommentSubjectChar"/>
    <w:uiPriority w:val="99"/>
    <w:semiHidden/>
    <w:unhideWhenUsed/>
    <w:rsid w:val="00F9066B"/>
    <w:rPr>
      <w:b/>
      <w:bCs/>
    </w:rPr>
  </w:style>
  <w:style w:type="character" w:customStyle="1" w:styleId="CommentSubjectChar">
    <w:name w:val="Comment Subject Char"/>
    <w:basedOn w:val="CommentTextChar"/>
    <w:link w:val="CommentSubject"/>
    <w:uiPriority w:val="99"/>
    <w:semiHidden/>
    <w:rsid w:val="00F9066B"/>
    <w:rPr>
      <w:b/>
      <w:bCs/>
      <w:sz w:val="20"/>
      <w:szCs w:val="20"/>
    </w:rPr>
  </w:style>
  <w:style w:type="character" w:styleId="Hyperlink">
    <w:name w:val="Hyperlink"/>
    <w:basedOn w:val="DefaultParagraphFont"/>
    <w:uiPriority w:val="99"/>
    <w:unhideWhenUsed/>
    <w:rsid w:val="00AE1DE9"/>
    <w:rPr>
      <w:color w:val="0563C1" w:themeColor="hyperlink"/>
      <w:u w:val="single"/>
    </w:rPr>
  </w:style>
  <w:style w:type="character" w:styleId="UnresolvedMention">
    <w:name w:val="Unresolved Mention"/>
    <w:basedOn w:val="DefaultParagraphFont"/>
    <w:uiPriority w:val="99"/>
    <w:semiHidden/>
    <w:unhideWhenUsed/>
    <w:rsid w:val="00AE1DE9"/>
    <w:rPr>
      <w:color w:val="605E5C"/>
      <w:shd w:val="clear" w:color="auto" w:fill="E1DFDD"/>
    </w:rPr>
  </w:style>
  <w:style w:type="character" w:styleId="FollowedHyperlink">
    <w:name w:val="FollowedHyperlink"/>
    <w:basedOn w:val="DefaultParagraphFont"/>
    <w:uiPriority w:val="99"/>
    <w:semiHidden/>
    <w:unhideWhenUsed/>
    <w:rsid w:val="009B1293"/>
    <w:rPr>
      <w:color w:val="954F72" w:themeColor="followedHyperlink"/>
      <w:u w:val="single"/>
    </w:rPr>
  </w:style>
  <w:style w:type="paragraph" w:styleId="Revision">
    <w:name w:val="Revision"/>
    <w:hidden/>
    <w:uiPriority w:val="99"/>
    <w:semiHidden/>
    <w:rsid w:val="00B2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2824">
      <w:bodyDiv w:val="1"/>
      <w:marLeft w:val="0"/>
      <w:marRight w:val="0"/>
      <w:marTop w:val="0"/>
      <w:marBottom w:val="0"/>
      <w:divBdr>
        <w:top w:val="none" w:sz="0" w:space="0" w:color="auto"/>
        <w:left w:val="none" w:sz="0" w:space="0" w:color="auto"/>
        <w:bottom w:val="none" w:sz="0" w:space="0" w:color="auto"/>
        <w:right w:val="none" w:sz="0" w:space="0" w:color="auto"/>
      </w:divBdr>
    </w:div>
    <w:div w:id="554899208">
      <w:bodyDiv w:val="1"/>
      <w:marLeft w:val="0"/>
      <w:marRight w:val="0"/>
      <w:marTop w:val="0"/>
      <w:marBottom w:val="0"/>
      <w:divBdr>
        <w:top w:val="none" w:sz="0" w:space="0" w:color="auto"/>
        <w:left w:val="none" w:sz="0" w:space="0" w:color="auto"/>
        <w:bottom w:val="none" w:sz="0" w:space="0" w:color="auto"/>
        <w:right w:val="none" w:sz="0" w:space="0" w:color="auto"/>
      </w:divBdr>
    </w:div>
    <w:div w:id="631639045">
      <w:bodyDiv w:val="1"/>
      <w:marLeft w:val="0"/>
      <w:marRight w:val="0"/>
      <w:marTop w:val="0"/>
      <w:marBottom w:val="0"/>
      <w:divBdr>
        <w:top w:val="none" w:sz="0" w:space="0" w:color="auto"/>
        <w:left w:val="none" w:sz="0" w:space="0" w:color="auto"/>
        <w:bottom w:val="none" w:sz="0" w:space="0" w:color="auto"/>
        <w:right w:val="none" w:sz="0" w:space="0" w:color="auto"/>
      </w:divBdr>
    </w:div>
    <w:div w:id="729578442">
      <w:bodyDiv w:val="1"/>
      <w:marLeft w:val="0"/>
      <w:marRight w:val="0"/>
      <w:marTop w:val="0"/>
      <w:marBottom w:val="0"/>
      <w:divBdr>
        <w:top w:val="none" w:sz="0" w:space="0" w:color="auto"/>
        <w:left w:val="none" w:sz="0" w:space="0" w:color="auto"/>
        <w:bottom w:val="none" w:sz="0" w:space="0" w:color="auto"/>
        <w:right w:val="none" w:sz="0" w:space="0" w:color="auto"/>
      </w:divBdr>
    </w:div>
    <w:div w:id="880094375">
      <w:bodyDiv w:val="1"/>
      <w:marLeft w:val="0"/>
      <w:marRight w:val="0"/>
      <w:marTop w:val="0"/>
      <w:marBottom w:val="0"/>
      <w:divBdr>
        <w:top w:val="none" w:sz="0" w:space="0" w:color="auto"/>
        <w:left w:val="none" w:sz="0" w:space="0" w:color="auto"/>
        <w:bottom w:val="none" w:sz="0" w:space="0" w:color="auto"/>
        <w:right w:val="none" w:sz="0" w:space="0" w:color="auto"/>
      </w:divBdr>
    </w:div>
    <w:div w:id="1232958191">
      <w:bodyDiv w:val="1"/>
      <w:marLeft w:val="0"/>
      <w:marRight w:val="0"/>
      <w:marTop w:val="0"/>
      <w:marBottom w:val="0"/>
      <w:divBdr>
        <w:top w:val="none" w:sz="0" w:space="0" w:color="auto"/>
        <w:left w:val="none" w:sz="0" w:space="0" w:color="auto"/>
        <w:bottom w:val="none" w:sz="0" w:space="0" w:color="auto"/>
        <w:right w:val="none" w:sz="0" w:space="0" w:color="auto"/>
      </w:divBdr>
    </w:div>
    <w:div w:id="1646621247">
      <w:bodyDiv w:val="1"/>
      <w:marLeft w:val="0"/>
      <w:marRight w:val="0"/>
      <w:marTop w:val="0"/>
      <w:marBottom w:val="0"/>
      <w:divBdr>
        <w:top w:val="none" w:sz="0" w:space="0" w:color="auto"/>
        <w:left w:val="none" w:sz="0" w:space="0" w:color="auto"/>
        <w:bottom w:val="none" w:sz="0" w:space="0" w:color="auto"/>
        <w:right w:val="none" w:sz="0" w:space="0" w:color="auto"/>
      </w:divBdr>
      <w:divsChild>
        <w:div w:id="32289759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95061552">
              <w:blockQuote w:val="1"/>
              <w:marLeft w:val="600"/>
              <w:marRight w:val="0"/>
              <w:marTop w:val="120"/>
              <w:marBottom w:val="120"/>
              <w:divBdr>
                <w:top w:val="none" w:sz="0" w:space="0" w:color="auto"/>
                <w:left w:val="none" w:sz="0" w:space="0" w:color="auto"/>
                <w:bottom w:val="none" w:sz="0" w:space="0" w:color="auto"/>
                <w:right w:val="none" w:sz="0" w:space="0" w:color="auto"/>
              </w:divBdr>
            </w:div>
            <w:div w:id="2128854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9390768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18571275">
      <w:bodyDiv w:val="1"/>
      <w:marLeft w:val="0"/>
      <w:marRight w:val="0"/>
      <w:marTop w:val="0"/>
      <w:marBottom w:val="0"/>
      <w:divBdr>
        <w:top w:val="none" w:sz="0" w:space="0" w:color="auto"/>
        <w:left w:val="none" w:sz="0" w:space="0" w:color="auto"/>
        <w:bottom w:val="none" w:sz="0" w:space="0" w:color="auto"/>
        <w:right w:val="none" w:sz="0" w:space="0" w:color="auto"/>
      </w:divBdr>
    </w:div>
    <w:div w:id="2010716133">
      <w:bodyDiv w:val="1"/>
      <w:marLeft w:val="0"/>
      <w:marRight w:val="0"/>
      <w:marTop w:val="0"/>
      <w:marBottom w:val="0"/>
      <w:divBdr>
        <w:top w:val="none" w:sz="0" w:space="0" w:color="auto"/>
        <w:left w:val="none" w:sz="0" w:space="0" w:color="auto"/>
        <w:bottom w:val="none" w:sz="0" w:space="0" w:color="auto"/>
        <w:right w:val="none" w:sz="0" w:space="0" w:color="auto"/>
      </w:divBdr>
    </w:div>
    <w:div w:id="20768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76091-21EF-4C5C-9E82-992821C7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Managing Conflicts Of Interest</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Conflicts Of Interest</dc:title>
  <dc:subject/>
  <dc:creator>Romy-Jean Domburg</dc:creator>
  <cp:keywords/>
  <dc:description/>
  <cp:lastModifiedBy>Tim Maddocks</cp:lastModifiedBy>
  <cp:revision>2</cp:revision>
  <cp:lastPrinted>2022-05-17T04:28:00Z</cp:lastPrinted>
  <dcterms:created xsi:type="dcterms:W3CDTF">2022-11-09T07:37:00Z</dcterms:created>
  <dcterms:modified xsi:type="dcterms:W3CDTF">2022-11-09T07:37:00Z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404bfd00-4b52-4c27-acb8-ce37a5cd5a16</vt:lpwstr>
  </property>
  <property fmtid="{D5CDD505-2E9C-101B-9397-08002B2CF9AE}" pid="3" name="MatterTypeId">
    <vt:lpwstr>b19dc277-6811-44d4-8130-a8ac96851970_QLD</vt:lpwstr>
  </property>
  <property fmtid="{D5CDD505-2E9C-101B-9397-08002B2CF9AE}" pid="4" name="MatterFileId">
    <vt:lpwstr>74b21297-3610-4418-a053-a73da15cc933</vt:lpwstr>
  </property>
  <property fmtid="{D5CDD505-2E9C-101B-9397-08002B2CF9AE}" pid="5" name="ParentFolderId">
    <vt:lpwstr/>
  </property>
  <property fmtid="{D5CDD505-2E9C-101B-9397-08002B2CF9AE}" pid="6" name="MatterFileProviderId">
    <vt:lpwstr>ToolbarProviderId</vt:lpwstr>
  </property>
</Properties>
</file>