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D01A0" w14:textId="2EE36072" w:rsidR="00A73948" w:rsidRDefault="00A73948" w:rsidP="00A73948">
      <w:pPr>
        <w:pStyle w:val="Heading10"/>
      </w:pPr>
    </w:p>
    <w:p w14:paraId="63F7D013" w14:textId="6B82D222" w:rsidR="00A73948" w:rsidRPr="00557032" w:rsidRDefault="00A73948" w:rsidP="00A73948">
      <w:pPr>
        <w:pStyle w:val="Heading10"/>
        <w:rPr>
          <w:color w:val="FF0000"/>
          <w:u w:val="single"/>
        </w:rPr>
      </w:pPr>
      <w:r w:rsidRPr="00557032">
        <w:rPr>
          <w:color w:val="FF0000"/>
          <w:u w:val="single"/>
        </w:rPr>
        <w:t>Important Information – Please remove upon acceptance</w:t>
      </w:r>
      <w:r w:rsidR="00557032" w:rsidRPr="00557032">
        <w:rPr>
          <w:color w:val="FF0000"/>
          <w:u w:val="single"/>
        </w:rPr>
        <w:t xml:space="preserve"> and prior to using template</w:t>
      </w:r>
    </w:p>
    <w:p w14:paraId="4CE5D8F4" w14:textId="6057D874" w:rsidR="00A73948" w:rsidRPr="00A73948" w:rsidRDefault="00A73948" w:rsidP="00A73948">
      <w:pPr>
        <w:pStyle w:val="Heading10"/>
        <w:rPr>
          <w:b w:val="0"/>
          <w:bCs/>
          <w:sz w:val="22"/>
          <w:szCs w:val="22"/>
        </w:rPr>
      </w:pPr>
      <w:r w:rsidRPr="00A73948">
        <w:rPr>
          <w:b w:val="0"/>
          <w:bCs/>
          <w:sz w:val="22"/>
          <w:szCs w:val="22"/>
        </w:rPr>
        <w:t>By using the sponsorship agreement template in this document your club agrees to the following terms:</w:t>
      </w:r>
    </w:p>
    <w:p w14:paraId="76417724" w14:textId="5EB2778E" w:rsidR="00A73948" w:rsidRPr="00A73948" w:rsidRDefault="00A73948" w:rsidP="00A73948">
      <w:pPr>
        <w:pStyle w:val="Heading10"/>
        <w:numPr>
          <w:ilvl w:val="0"/>
          <w:numId w:val="34"/>
        </w:numPr>
        <w:rPr>
          <w:b w:val="0"/>
          <w:bCs/>
          <w:i/>
          <w:iCs/>
          <w:sz w:val="22"/>
          <w:szCs w:val="22"/>
        </w:rPr>
      </w:pPr>
      <w:r w:rsidRPr="00A73948">
        <w:rPr>
          <w:b w:val="0"/>
          <w:bCs/>
          <w:i/>
          <w:iCs/>
          <w:sz w:val="22"/>
          <w:szCs w:val="22"/>
        </w:rPr>
        <w:t>All intellectual property rights in the Documentation remain solely with RQ. RQ grants each Authorised User the non-exclusive non-transferable right to amend and use the Documentation for their Club’s internal purposes, subject to the terms below.</w:t>
      </w:r>
    </w:p>
    <w:p w14:paraId="488495F1" w14:textId="3E809820" w:rsidR="00A73948" w:rsidRPr="00A73948" w:rsidRDefault="00A73948" w:rsidP="00A73948">
      <w:pPr>
        <w:pStyle w:val="Heading10"/>
        <w:numPr>
          <w:ilvl w:val="0"/>
          <w:numId w:val="34"/>
        </w:numPr>
        <w:rPr>
          <w:b w:val="0"/>
          <w:bCs/>
          <w:i/>
          <w:iCs/>
          <w:sz w:val="22"/>
          <w:szCs w:val="22"/>
        </w:rPr>
      </w:pPr>
      <w:r w:rsidRPr="00A73948">
        <w:rPr>
          <w:b w:val="0"/>
          <w:bCs/>
          <w:i/>
          <w:iCs/>
          <w:sz w:val="22"/>
          <w:szCs w:val="22"/>
        </w:rPr>
        <w:t xml:space="preserve">All Users agree that the Documentation </w:t>
      </w:r>
      <w:bookmarkStart w:id="0" w:name="_GoBack"/>
      <w:bookmarkEnd w:id="0"/>
      <w:r w:rsidRPr="00A73948">
        <w:rPr>
          <w:b w:val="0"/>
          <w:bCs/>
          <w:i/>
          <w:iCs/>
          <w:sz w:val="22"/>
          <w:szCs w:val="22"/>
        </w:rPr>
        <w:t xml:space="preserve">needs to be completed, and has not been prepared with any specific User or Club requirements, activities or facilities in mind. The Documentation has been collated from multiple sources, including sources outside the control of RQ. Each User is solely responsible for reviewing, completing and amending the Documentation to meet the Club’s specific requirements from time to time. The Documentation is not suitable for use without being completed and amended to meet Club requirements. </w:t>
      </w:r>
    </w:p>
    <w:p w14:paraId="21790DC1" w14:textId="2F200774" w:rsidR="00A73948" w:rsidRPr="00A73948" w:rsidRDefault="00A73948" w:rsidP="00A73948">
      <w:pPr>
        <w:pStyle w:val="Heading10"/>
        <w:numPr>
          <w:ilvl w:val="0"/>
          <w:numId w:val="34"/>
        </w:numPr>
        <w:rPr>
          <w:b w:val="0"/>
          <w:bCs/>
          <w:i/>
          <w:iCs/>
          <w:sz w:val="22"/>
          <w:szCs w:val="22"/>
        </w:rPr>
      </w:pPr>
      <w:r w:rsidRPr="00A73948">
        <w:rPr>
          <w:b w:val="0"/>
          <w:bCs/>
          <w:i/>
          <w:iCs/>
          <w:sz w:val="22"/>
          <w:szCs w:val="22"/>
        </w:rPr>
        <w:t>RQ does not provide any User or Club with legal or professional advice in relation to the Documentation. Notwithstanding any information provided by RQ, it is recommended Users and Club’s seek independent professional advice in relation to their own needs.</w:t>
      </w:r>
    </w:p>
    <w:p w14:paraId="3C11585D" w14:textId="0D638D2E" w:rsidR="00A73948" w:rsidRPr="00A73948" w:rsidRDefault="00A73948" w:rsidP="00A73948">
      <w:pPr>
        <w:pStyle w:val="Heading10"/>
        <w:numPr>
          <w:ilvl w:val="0"/>
          <w:numId w:val="34"/>
        </w:numPr>
        <w:rPr>
          <w:b w:val="0"/>
          <w:bCs/>
          <w:i/>
          <w:iCs/>
          <w:sz w:val="22"/>
          <w:szCs w:val="22"/>
        </w:rPr>
      </w:pPr>
      <w:r w:rsidRPr="00A73948">
        <w:rPr>
          <w:b w:val="0"/>
          <w:bCs/>
          <w:i/>
          <w:iCs/>
          <w:sz w:val="22"/>
          <w:szCs w:val="22"/>
        </w:rPr>
        <w:t xml:space="preserve">Users and Clubs each agree that they release RQ and RQ’s Personnel from any and all claims they might have at any time arising out of or in relation to the Documentation. RQ is not required to notify Users or Clubs of any updates to any documentation. </w:t>
      </w:r>
    </w:p>
    <w:p w14:paraId="0077CAEB" w14:textId="554A726F" w:rsidR="00A73948" w:rsidRPr="00A73948" w:rsidRDefault="00A73948" w:rsidP="00A73948">
      <w:pPr>
        <w:pStyle w:val="Heading10"/>
        <w:numPr>
          <w:ilvl w:val="0"/>
          <w:numId w:val="34"/>
        </w:numPr>
        <w:spacing w:before="0" w:after="0"/>
        <w:rPr>
          <w:b w:val="0"/>
          <w:bCs/>
          <w:i/>
          <w:iCs/>
          <w:sz w:val="22"/>
          <w:szCs w:val="22"/>
        </w:rPr>
      </w:pPr>
      <w:r w:rsidRPr="00A73948">
        <w:rPr>
          <w:b w:val="0"/>
          <w:bCs/>
          <w:i/>
          <w:iCs/>
          <w:sz w:val="22"/>
          <w:szCs w:val="22"/>
        </w:rPr>
        <w:t xml:space="preserve">Definitions: </w:t>
      </w:r>
    </w:p>
    <w:p w14:paraId="0EB058C4" w14:textId="420F1105" w:rsidR="00A73948" w:rsidRPr="00A73948" w:rsidRDefault="00A73948" w:rsidP="00A73948">
      <w:pPr>
        <w:pStyle w:val="Heading10"/>
        <w:numPr>
          <w:ilvl w:val="1"/>
          <w:numId w:val="34"/>
        </w:numPr>
        <w:spacing w:before="0" w:after="0"/>
        <w:ind w:left="993"/>
        <w:rPr>
          <w:b w:val="0"/>
          <w:bCs/>
          <w:i/>
          <w:iCs/>
          <w:sz w:val="22"/>
          <w:szCs w:val="22"/>
        </w:rPr>
      </w:pPr>
      <w:r w:rsidRPr="00A73948">
        <w:rPr>
          <w:b w:val="0"/>
          <w:bCs/>
          <w:i/>
          <w:iCs/>
          <w:sz w:val="22"/>
          <w:szCs w:val="22"/>
        </w:rPr>
        <w:t xml:space="preserve">“Authorised” refers to a User who has received permission from RQ to use the Club Portal. </w:t>
      </w:r>
    </w:p>
    <w:p w14:paraId="1E49FDF2" w14:textId="25DA5CE8" w:rsidR="00A73948" w:rsidRPr="00A73948" w:rsidRDefault="00A73948" w:rsidP="00A73948">
      <w:pPr>
        <w:pStyle w:val="Heading10"/>
        <w:numPr>
          <w:ilvl w:val="1"/>
          <w:numId w:val="34"/>
        </w:numPr>
        <w:spacing w:before="0" w:after="0"/>
        <w:ind w:left="993"/>
        <w:rPr>
          <w:b w:val="0"/>
          <w:bCs/>
          <w:i/>
          <w:iCs/>
          <w:sz w:val="22"/>
          <w:szCs w:val="22"/>
        </w:rPr>
      </w:pPr>
      <w:r w:rsidRPr="00A73948">
        <w:rPr>
          <w:b w:val="0"/>
          <w:bCs/>
          <w:i/>
          <w:iCs/>
          <w:sz w:val="22"/>
          <w:szCs w:val="22"/>
        </w:rPr>
        <w:t xml:space="preserve">“Club” means a racing club licensed by RQ. </w:t>
      </w:r>
    </w:p>
    <w:p w14:paraId="179FE85F" w14:textId="7A60B046" w:rsidR="00A73948" w:rsidRPr="00A73948" w:rsidRDefault="00A73948" w:rsidP="00A73948">
      <w:pPr>
        <w:pStyle w:val="Heading10"/>
        <w:numPr>
          <w:ilvl w:val="1"/>
          <w:numId w:val="34"/>
        </w:numPr>
        <w:spacing w:before="0" w:after="0"/>
        <w:ind w:left="993"/>
        <w:rPr>
          <w:b w:val="0"/>
          <w:bCs/>
          <w:i/>
          <w:iCs/>
          <w:sz w:val="22"/>
          <w:szCs w:val="22"/>
        </w:rPr>
      </w:pPr>
      <w:r w:rsidRPr="00A73948">
        <w:rPr>
          <w:b w:val="0"/>
          <w:bCs/>
          <w:i/>
          <w:iCs/>
          <w:sz w:val="22"/>
          <w:szCs w:val="22"/>
        </w:rPr>
        <w:t xml:space="preserve">“Documentation” includes all templates, documents, information and other data made available. </w:t>
      </w:r>
    </w:p>
    <w:p w14:paraId="6CA25039" w14:textId="48BCA447" w:rsidR="00A73948" w:rsidRPr="00A73948" w:rsidRDefault="00A73948" w:rsidP="00A73948">
      <w:pPr>
        <w:pStyle w:val="Heading10"/>
        <w:numPr>
          <w:ilvl w:val="1"/>
          <w:numId w:val="34"/>
        </w:numPr>
        <w:spacing w:before="0" w:after="0"/>
        <w:ind w:left="993"/>
        <w:rPr>
          <w:b w:val="0"/>
          <w:bCs/>
          <w:i/>
          <w:iCs/>
          <w:sz w:val="22"/>
          <w:szCs w:val="22"/>
        </w:rPr>
      </w:pPr>
      <w:r w:rsidRPr="00A73948">
        <w:rPr>
          <w:b w:val="0"/>
          <w:bCs/>
          <w:i/>
          <w:iCs/>
          <w:sz w:val="22"/>
          <w:szCs w:val="22"/>
        </w:rPr>
        <w:t>“RQ” means the Racing Queensland Board (ABN 80 730 390 733)</w:t>
      </w:r>
    </w:p>
    <w:p w14:paraId="29EC9CBF" w14:textId="30D060C4" w:rsidR="00A73948" w:rsidRPr="00A73948" w:rsidRDefault="00A73948" w:rsidP="00A73948">
      <w:pPr>
        <w:pStyle w:val="Heading10"/>
        <w:numPr>
          <w:ilvl w:val="1"/>
          <w:numId w:val="34"/>
        </w:numPr>
        <w:spacing w:before="0" w:after="0"/>
        <w:ind w:left="993"/>
        <w:rPr>
          <w:b w:val="0"/>
          <w:bCs/>
          <w:i/>
          <w:iCs/>
          <w:sz w:val="22"/>
          <w:szCs w:val="22"/>
        </w:rPr>
      </w:pPr>
      <w:r w:rsidRPr="00A73948">
        <w:rPr>
          <w:b w:val="0"/>
          <w:bCs/>
          <w:i/>
          <w:iCs/>
          <w:sz w:val="22"/>
          <w:szCs w:val="22"/>
        </w:rPr>
        <w:t xml:space="preserve">“Personnel” includes all employees, representatives, executives, agents and directors. </w:t>
      </w:r>
    </w:p>
    <w:p w14:paraId="2517C930" w14:textId="7DA390E4" w:rsidR="00A73948" w:rsidRPr="00A73948" w:rsidRDefault="00A73948" w:rsidP="00A73948">
      <w:pPr>
        <w:pStyle w:val="Heading10"/>
        <w:numPr>
          <w:ilvl w:val="1"/>
          <w:numId w:val="34"/>
        </w:numPr>
        <w:spacing w:before="0" w:after="0"/>
        <w:ind w:left="993"/>
        <w:rPr>
          <w:b w:val="0"/>
          <w:bCs/>
          <w:i/>
          <w:iCs/>
          <w:sz w:val="22"/>
          <w:szCs w:val="22"/>
        </w:rPr>
      </w:pPr>
      <w:r w:rsidRPr="00A73948">
        <w:rPr>
          <w:b w:val="0"/>
          <w:bCs/>
          <w:i/>
          <w:iCs/>
          <w:sz w:val="22"/>
          <w:szCs w:val="22"/>
        </w:rPr>
        <w:t>“User” means any club, entity, individual or other person using the Documentation.</w:t>
      </w:r>
    </w:p>
    <w:p w14:paraId="3966915D" w14:textId="77777777" w:rsidR="00A73948" w:rsidRPr="00A73948" w:rsidRDefault="00A73948" w:rsidP="00A73948">
      <w:pPr>
        <w:pStyle w:val="Heading10"/>
        <w:numPr>
          <w:ilvl w:val="1"/>
          <w:numId w:val="34"/>
        </w:numPr>
        <w:spacing w:before="0" w:after="0"/>
        <w:ind w:left="993"/>
        <w:rPr>
          <w:b w:val="0"/>
          <w:bCs/>
          <w:i/>
          <w:iCs/>
          <w:sz w:val="22"/>
          <w:szCs w:val="22"/>
        </w:rPr>
      </w:pPr>
      <w:r w:rsidRPr="00A73948">
        <w:rPr>
          <w:b w:val="0"/>
          <w:bCs/>
          <w:i/>
          <w:iCs/>
          <w:sz w:val="22"/>
          <w:szCs w:val="22"/>
        </w:rPr>
        <w:br w:type="page"/>
      </w:r>
    </w:p>
    <w:p w14:paraId="521D403F" w14:textId="6B4461BD" w:rsidR="009A5500" w:rsidRDefault="00055418" w:rsidP="00F359F4">
      <w:pPr>
        <w:pStyle w:val="Heading10"/>
        <w:jc w:val="center"/>
      </w:pPr>
      <w:r>
        <w:lastRenderedPageBreak/>
        <w:t xml:space="preserve">CLUB </w:t>
      </w:r>
      <w:r w:rsidR="00CE2FC6">
        <w:t>SPONSORSHIP AGREEMENT</w:t>
      </w:r>
    </w:p>
    <w:p w14:paraId="473685A1" w14:textId="77777777" w:rsidR="009A5500" w:rsidRDefault="009A5500" w:rsidP="00CE2FC6">
      <w:pPr>
        <w:pStyle w:val="HeadingA0"/>
        <w:ind w:left="0"/>
      </w:pPr>
    </w:p>
    <w:p w14:paraId="11B15C0A" w14:textId="77777777" w:rsidR="009A5500" w:rsidRDefault="00926B26" w:rsidP="00CE2FC6">
      <w:pPr>
        <w:pStyle w:val="HeadingA0"/>
        <w:ind w:left="0"/>
      </w:pPr>
      <w:r>
        <w:t>Date ►</w:t>
      </w:r>
    </w:p>
    <w:p w14:paraId="5C24AA59" w14:textId="77777777" w:rsidR="009A5500" w:rsidRDefault="009A5500" w:rsidP="00CE2FC6">
      <w:pPr>
        <w:pStyle w:val="HeadingA0"/>
        <w:ind w:left="0"/>
      </w:pPr>
    </w:p>
    <w:p w14:paraId="05A7F373" w14:textId="097586D8" w:rsidR="009A5500" w:rsidRDefault="00CE2FC6" w:rsidP="00F359F4">
      <w:pPr>
        <w:pStyle w:val="Heading10"/>
        <w:rPr>
          <w:sz w:val="24"/>
          <w:szCs w:val="24"/>
        </w:rPr>
      </w:pPr>
      <w:r w:rsidRPr="00F359F4">
        <w:t>DETAILS</w:t>
      </w:r>
      <w:r>
        <w:t xml:space="preserve"> SCHEDULE</w:t>
      </w:r>
    </w:p>
    <w:tbl>
      <w:tblPr>
        <w:tblW w:w="9072" w:type="dxa"/>
        <w:tblCellMar>
          <w:top w:w="227" w:type="dxa"/>
          <w:left w:w="0" w:type="dxa"/>
          <w:bottom w:w="113" w:type="dxa"/>
          <w:right w:w="113" w:type="dxa"/>
        </w:tblCellMar>
        <w:tblLook w:val="01E0" w:firstRow="1" w:lastRow="1" w:firstColumn="1" w:lastColumn="1" w:noHBand="0" w:noVBand="0"/>
      </w:tblPr>
      <w:tblGrid>
        <w:gridCol w:w="2693"/>
        <w:gridCol w:w="6379"/>
      </w:tblGrid>
      <w:tr w:rsidR="009A5500" w14:paraId="3D0F05E5" w14:textId="77777777" w:rsidTr="00055418">
        <w:tc>
          <w:tcPr>
            <w:tcW w:w="2693" w:type="dxa"/>
            <w:tcBorders>
              <w:top w:val="single" w:sz="4" w:space="0" w:color="4D4D4D"/>
            </w:tcBorders>
            <w:shd w:val="clear" w:color="auto" w:fill="auto"/>
          </w:tcPr>
          <w:p w14:paraId="17333176" w14:textId="061A17EF" w:rsidR="009A5500" w:rsidRPr="00CE2FC6" w:rsidRDefault="00CE2FC6" w:rsidP="00CE2FC6">
            <w:pPr>
              <w:pStyle w:val="Topic2"/>
              <w:ind w:firstLine="1"/>
              <w:rPr>
                <w:b/>
                <w:bCs/>
                <w:szCs w:val="22"/>
              </w:rPr>
            </w:pPr>
            <w:r>
              <w:rPr>
                <w:b/>
                <w:bCs/>
                <w:szCs w:val="22"/>
              </w:rPr>
              <w:t>Sponsor</w:t>
            </w:r>
          </w:p>
        </w:tc>
        <w:tc>
          <w:tcPr>
            <w:tcW w:w="6379" w:type="dxa"/>
            <w:tcBorders>
              <w:top w:val="single" w:sz="4" w:space="0" w:color="4D4D4D"/>
            </w:tcBorders>
            <w:shd w:val="clear" w:color="auto" w:fill="FFFFFF" w:themeFill="background1"/>
          </w:tcPr>
          <w:p w14:paraId="09FCA9E9" w14:textId="44058509" w:rsidR="009A5500" w:rsidRDefault="00BB354C" w:rsidP="00CE2FC6">
            <w:pPr>
              <w:pStyle w:val="CellText"/>
              <w:ind w:firstLine="1"/>
              <w:rPr>
                <w:sz w:val="20"/>
              </w:rPr>
            </w:pPr>
            <w:r>
              <w:rPr>
                <w:b/>
                <w:sz w:val="20"/>
              </w:rPr>
              <w:t>[</w:t>
            </w:r>
            <w:r w:rsidRPr="00BB354C">
              <w:rPr>
                <w:b/>
                <w:sz w:val="20"/>
                <w:highlight w:val="yellow"/>
              </w:rPr>
              <w:t>Sponsor Name</w:t>
            </w:r>
            <w:r>
              <w:rPr>
                <w:b/>
                <w:sz w:val="20"/>
              </w:rPr>
              <w:t>]</w:t>
            </w:r>
            <w:r w:rsidR="00926B26">
              <w:rPr>
                <w:sz w:val="20"/>
              </w:rPr>
              <w:t xml:space="preserve"> ABN </w:t>
            </w:r>
            <w:r>
              <w:rPr>
                <w:sz w:val="20"/>
              </w:rPr>
              <w:t>[</w:t>
            </w:r>
            <w:r w:rsidRPr="00BB354C">
              <w:rPr>
                <w:sz w:val="20"/>
                <w:highlight w:val="yellow"/>
              </w:rPr>
              <w:t>Sponsor ABN</w:t>
            </w:r>
            <w:r>
              <w:rPr>
                <w:sz w:val="20"/>
              </w:rPr>
              <w:t>]</w:t>
            </w:r>
            <w:r w:rsidR="00926B26">
              <w:rPr>
                <w:sz w:val="20"/>
              </w:rPr>
              <w:t xml:space="preserve"> of </w:t>
            </w:r>
            <w:r>
              <w:rPr>
                <w:sz w:val="20"/>
              </w:rPr>
              <w:t>[</w:t>
            </w:r>
            <w:r w:rsidRPr="00BB354C">
              <w:rPr>
                <w:sz w:val="20"/>
                <w:highlight w:val="yellow"/>
              </w:rPr>
              <w:t>Sponsor Address</w:t>
            </w:r>
            <w:r>
              <w:rPr>
                <w:sz w:val="20"/>
              </w:rPr>
              <w:t>]</w:t>
            </w:r>
          </w:p>
        </w:tc>
      </w:tr>
      <w:tr w:rsidR="009A5500" w14:paraId="547674A9" w14:textId="77777777" w:rsidTr="00055418">
        <w:tc>
          <w:tcPr>
            <w:tcW w:w="2693" w:type="dxa"/>
            <w:tcBorders>
              <w:top w:val="single" w:sz="4" w:space="0" w:color="4D4D4D"/>
            </w:tcBorders>
            <w:shd w:val="clear" w:color="auto" w:fill="auto"/>
          </w:tcPr>
          <w:p w14:paraId="0461E927" w14:textId="2EB36954" w:rsidR="009A5500" w:rsidRPr="00CE2FC6" w:rsidRDefault="00CE2FC6" w:rsidP="00CE2FC6">
            <w:pPr>
              <w:pStyle w:val="Topic2"/>
              <w:ind w:firstLine="1"/>
              <w:rPr>
                <w:b/>
                <w:bCs/>
                <w:szCs w:val="22"/>
              </w:rPr>
            </w:pPr>
            <w:r>
              <w:rPr>
                <w:b/>
                <w:bCs/>
                <w:szCs w:val="22"/>
              </w:rPr>
              <w:t>Club</w:t>
            </w:r>
          </w:p>
        </w:tc>
        <w:tc>
          <w:tcPr>
            <w:tcW w:w="6379" w:type="dxa"/>
            <w:tcBorders>
              <w:top w:val="single" w:sz="4" w:space="0" w:color="4D4D4D"/>
            </w:tcBorders>
            <w:shd w:val="clear" w:color="auto" w:fill="auto"/>
          </w:tcPr>
          <w:p w14:paraId="427D1AB5" w14:textId="039FC6AC" w:rsidR="009A5500" w:rsidRDefault="00BB354C" w:rsidP="00CE2FC6">
            <w:pPr>
              <w:pStyle w:val="CellText"/>
              <w:ind w:firstLine="1"/>
              <w:rPr>
                <w:sz w:val="20"/>
              </w:rPr>
            </w:pPr>
            <w:r>
              <w:rPr>
                <w:b/>
                <w:sz w:val="20"/>
              </w:rPr>
              <w:t>[</w:t>
            </w:r>
            <w:r w:rsidRPr="00BB354C">
              <w:rPr>
                <w:b/>
                <w:sz w:val="20"/>
                <w:highlight w:val="yellow"/>
              </w:rPr>
              <w:t>Club Name</w:t>
            </w:r>
            <w:r>
              <w:rPr>
                <w:b/>
                <w:sz w:val="20"/>
              </w:rPr>
              <w:t>]</w:t>
            </w:r>
            <w:r w:rsidR="00926B26">
              <w:rPr>
                <w:sz w:val="20"/>
              </w:rPr>
              <w:t xml:space="preserve"> ABN </w:t>
            </w:r>
            <w:r>
              <w:rPr>
                <w:sz w:val="20"/>
              </w:rPr>
              <w:t>[</w:t>
            </w:r>
            <w:r w:rsidRPr="00BB354C">
              <w:rPr>
                <w:sz w:val="20"/>
                <w:highlight w:val="yellow"/>
              </w:rPr>
              <w:t>Club ABN</w:t>
            </w:r>
            <w:r>
              <w:rPr>
                <w:sz w:val="20"/>
              </w:rPr>
              <w:t xml:space="preserve">] </w:t>
            </w:r>
            <w:r w:rsidR="00926B26">
              <w:rPr>
                <w:sz w:val="20"/>
              </w:rPr>
              <w:t xml:space="preserve">of </w:t>
            </w:r>
            <w:r>
              <w:rPr>
                <w:sz w:val="20"/>
              </w:rPr>
              <w:t>[</w:t>
            </w:r>
            <w:r w:rsidRPr="00BB354C">
              <w:rPr>
                <w:sz w:val="20"/>
                <w:highlight w:val="yellow"/>
              </w:rPr>
              <w:t>Club Address</w:t>
            </w:r>
            <w:r>
              <w:rPr>
                <w:sz w:val="20"/>
              </w:rPr>
              <w:t>]</w:t>
            </w:r>
          </w:p>
        </w:tc>
      </w:tr>
      <w:tr w:rsidR="009A5500" w14:paraId="5DE5FE1A" w14:textId="77777777" w:rsidTr="00055418">
        <w:tc>
          <w:tcPr>
            <w:tcW w:w="2693" w:type="dxa"/>
            <w:tcBorders>
              <w:top w:val="single" w:sz="4" w:space="0" w:color="4D4D4D"/>
            </w:tcBorders>
            <w:shd w:val="clear" w:color="auto" w:fill="auto"/>
          </w:tcPr>
          <w:p w14:paraId="5F66483E" w14:textId="77777777" w:rsidR="009A5500" w:rsidRDefault="00926B26" w:rsidP="00CE2FC6">
            <w:pPr>
              <w:pStyle w:val="Topic2"/>
              <w:ind w:firstLine="1"/>
              <w:rPr>
                <w:b/>
              </w:rPr>
            </w:pPr>
            <w:bookmarkStart w:id="1" w:name="Recitals"/>
            <w:bookmarkEnd w:id="1"/>
            <w:r>
              <w:rPr>
                <w:b/>
              </w:rPr>
              <w:t>Background</w:t>
            </w:r>
          </w:p>
        </w:tc>
        <w:tc>
          <w:tcPr>
            <w:tcW w:w="6379" w:type="dxa"/>
            <w:tcBorders>
              <w:top w:val="single" w:sz="4" w:space="0" w:color="4D4D4D"/>
            </w:tcBorders>
            <w:shd w:val="clear" w:color="auto" w:fill="auto"/>
          </w:tcPr>
          <w:p w14:paraId="79973B8C" w14:textId="0FB3B108" w:rsidR="008C7D54" w:rsidRPr="00055418" w:rsidRDefault="00055418" w:rsidP="008C7D54">
            <w:pPr>
              <w:pStyle w:val="ListNumberTable"/>
              <w:numPr>
                <w:ilvl w:val="0"/>
                <w:numId w:val="23"/>
              </w:numPr>
            </w:pPr>
            <w:r>
              <w:rPr>
                <w:sz w:val="20"/>
              </w:rPr>
              <w:t xml:space="preserve">The </w:t>
            </w:r>
            <w:r w:rsidR="00BB354C">
              <w:rPr>
                <w:sz w:val="20"/>
              </w:rPr>
              <w:t>Sponsor</w:t>
            </w:r>
            <w:r w:rsidR="00926B26">
              <w:rPr>
                <w:sz w:val="20"/>
              </w:rPr>
              <w:t xml:space="preserve"> wishes to sponsor the </w:t>
            </w:r>
            <w:r w:rsidR="00BB354C">
              <w:rPr>
                <w:sz w:val="20"/>
              </w:rPr>
              <w:t>Club</w:t>
            </w:r>
            <w:r w:rsidR="008C7D54">
              <w:rPr>
                <w:sz w:val="20"/>
              </w:rPr>
              <w:t>.</w:t>
            </w:r>
          </w:p>
          <w:p w14:paraId="71EE4BFC" w14:textId="1AF76DC3" w:rsidR="009A5500" w:rsidRDefault="00055418" w:rsidP="00055418">
            <w:pPr>
              <w:pStyle w:val="ListNumberTable"/>
              <w:numPr>
                <w:ilvl w:val="0"/>
                <w:numId w:val="23"/>
              </w:numPr>
            </w:pPr>
            <w:r>
              <w:rPr>
                <w:sz w:val="20"/>
              </w:rPr>
              <w:t>The Club agrees to provide the Sponsorship Benefits, in consideration for the Sponsorship Fees</w:t>
            </w:r>
            <w:r w:rsidR="00926B26">
              <w:rPr>
                <w:sz w:val="20"/>
              </w:rPr>
              <w:t xml:space="preserve">, on the terms of this Agreement. </w:t>
            </w:r>
          </w:p>
        </w:tc>
      </w:tr>
      <w:tr w:rsidR="009A5500" w14:paraId="51B103CB" w14:textId="77777777" w:rsidTr="00055418">
        <w:tc>
          <w:tcPr>
            <w:tcW w:w="2693" w:type="dxa"/>
            <w:tcBorders>
              <w:top w:val="single" w:sz="4" w:space="0" w:color="4D4D4D"/>
            </w:tcBorders>
            <w:shd w:val="clear" w:color="auto" w:fill="auto"/>
          </w:tcPr>
          <w:p w14:paraId="5B521983" w14:textId="730CCC3B" w:rsidR="009A5500" w:rsidRDefault="00BB354C" w:rsidP="00CE2FC6">
            <w:pPr>
              <w:pStyle w:val="ListNumberTable"/>
              <w:numPr>
                <w:ilvl w:val="0"/>
                <w:numId w:val="0"/>
              </w:numPr>
              <w:ind w:firstLine="1"/>
              <w:rPr>
                <w:b/>
              </w:rPr>
            </w:pPr>
            <w:r>
              <w:rPr>
                <w:b/>
                <w:sz w:val="22"/>
                <w:szCs w:val="22"/>
              </w:rPr>
              <w:t>Start Date</w:t>
            </w:r>
          </w:p>
        </w:tc>
        <w:tc>
          <w:tcPr>
            <w:tcW w:w="6379" w:type="dxa"/>
            <w:tcBorders>
              <w:top w:val="single" w:sz="4" w:space="0" w:color="4D4D4D"/>
            </w:tcBorders>
            <w:shd w:val="clear" w:color="auto" w:fill="auto"/>
          </w:tcPr>
          <w:p w14:paraId="748FF4D8" w14:textId="5503BCA7" w:rsidR="009A5500" w:rsidRDefault="00BB354C" w:rsidP="00CE2FC6">
            <w:pPr>
              <w:pStyle w:val="ListNumberTable"/>
              <w:numPr>
                <w:ilvl w:val="0"/>
                <w:numId w:val="0"/>
              </w:numPr>
              <w:ind w:firstLine="1"/>
              <w:rPr>
                <w:sz w:val="20"/>
              </w:rPr>
            </w:pPr>
            <w:r>
              <w:rPr>
                <w:sz w:val="20"/>
              </w:rPr>
              <w:t>[</w:t>
            </w:r>
            <w:r w:rsidRPr="00BB354C">
              <w:rPr>
                <w:sz w:val="20"/>
                <w:highlight w:val="yellow"/>
              </w:rPr>
              <w:t>insert date</w:t>
            </w:r>
            <w:r>
              <w:rPr>
                <w:sz w:val="20"/>
              </w:rPr>
              <w:t>]</w:t>
            </w:r>
          </w:p>
        </w:tc>
      </w:tr>
      <w:tr w:rsidR="00BB354C" w14:paraId="05B86B4B" w14:textId="77777777" w:rsidTr="00055418">
        <w:tc>
          <w:tcPr>
            <w:tcW w:w="2693" w:type="dxa"/>
            <w:tcBorders>
              <w:top w:val="single" w:sz="4" w:space="0" w:color="4D4D4D"/>
            </w:tcBorders>
            <w:shd w:val="clear" w:color="auto" w:fill="auto"/>
          </w:tcPr>
          <w:p w14:paraId="07C83A43" w14:textId="4419D0FA" w:rsidR="00BB354C" w:rsidRDefault="00BB354C" w:rsidP="00CE2FC6">
            <w:pPr>
              <w:pStyle w:val="ListNumberTable"/>
              <w:numPr>
                <w:ilvl w:val="0"/>
                <w:numId w:val="0"/>
              </w:numPr>
              <w:ind w:firstLine="1"/>
              <w:rPr>
                <w:b/>
                <w:sz w:val="22"/>
                <w:szCs w:val="22"/>
              </w:rPr>
            </w:pPr>
            <w:r>
              <w:rPr>
                <w:b/>
                <w:sz w:val="22"/>
                <w:szCs w:val="22"/>
              </w:rPr>
              <w:t>End Date</w:t>
            </w:r>
          </w:p>
        </w:tc>
        <w:tc>
          <w:tcPr>
            <w:tcW w:w="6379" w:type="dxa"/>
            <w:tcBorders>
              <w:top w:val="single" w:sz="4" w:space="0" w:color="4D4D4D"/>
            </w:tcBorders>
            <w:shd w:val="clear" w:color="auto" w:fill="auto"/>
          </w:tcPr>
          <w:p w14:paraId="276FC3D4" w14:textId="092DDFDD" w:rsidR="00BB354C" w:rsidRDefault="00BB354C" w:rsidP="00CE2FC6">
            <w:pPr>
              <w:pStyle w:val="ListNumberTable"/>
              <w:numPr>
                <w:ilvl w:val="0"/>
                <w:numId w:val="0"/>
              </w:numPr>
              <w:ind w:firstLine="1"/>
              <w:rPr>
                <w:sz w:val="20"/>
              </w:rPr>
            </w:pPr>
            <w:r>
              <w:rPr>
                <w:sz w:val="20"/>
              </w:rPr>
              <w:t>[</w:t>
            </w:r>
            <w:r w:rsidRPr="00BB354C">
              <w:rPr>
                <w:sz w:val="20"/>
                <w:highlight w:val="yellow"/>
              </w:rPr>
              <w:t>insert date</w:t>
            </w:r>
            <w:r>
              <w:rPr>
                <w:sz w:val="20"/>
              </w:rPr>
              <w:t>]</w:t>
            </w:r>
          </w:p>
        </w:tc>
      </w:tr>
      <w:tr w:rsidR="009A5500" w14:paraId="0A822FC9" w14:textId="77777777" w:rsidTr="00055418">
        <w:tc>
          <w:tcPr>
            <w:tcW w:w="2693" w:type="dxa"/>
            <w:tcBorders>
              <w:top w:val="single" w:sz="4" w:space="0" w:color="4D4D4D"/>
            </w:tcBorders>
            <w:shd w:val="clear" w:color="auto" w:fill="auto"/>
          </w:tcPr>
          <w:p w14:paraId="0EEB705F" w14:textId="1FF0EF2A" w:rsidR="009A5500" w:rsidRDefault="00926B26" w:rsidP="00CE2FC6">
            <w:pPr>
              <w:pStyle w:val="Topic2"/>
              <w:ind w:firstLine="1"/>
              <w:rPr>
                <w:b/>
              </w:rPr>
            </w:pPr>
            <w:r>
              <w:rPr>
                <w:b/>
              </w:rPr>
              <w:t xml:space="preserve">Sponsorship </w:t>
            </w:r>
            <w:r w:rsidR="00055418">
              <w:rPr>
                <w:b/>
              </w:rPr>
              <w:t>Fees</w:t>
            </w:r>
          </w:p>
        </w:tc>
        <w:tc>
          <w:tcPr>
            <w:tcW w:w="6379" w:type="dxa"/>
            <w:tcBorders>
              <w:top w:val="single" w:sz="4" w:space="0" w:color="4D4D4D"/>
            </w:tcBorders>
            <w:shd w:val="clear" w:color="auto" w:fill="auto"/>
          </w:tcPr>
          <w:p w14:paraId="39B12AD8" w14:textId="77777777" w:rsidR="009A5500" w:rsidRDefault="00BB354C" w:rsidP="00CE2FC6">
            <w:pPr>
              <w:pStyle w:val="ListNumberTable"/>
              <w:numPr>
                <w:ilvl w:val="0"/>
                <w:numId w:val="0"/>
              </w:numPr>
              <w:ind w:firstLine="1"/>
              <w:rPr>
                <w:sz w:val="20"/>
              </w:rPr>
            </w:pPr>
            <w:r w:rsidRPr="00BB354C">
              <w:rPr>
                <w:sz w:val="20"/>
                <w:highlight w:val="yellow"/>
              </w:rPr>
              <w:t>[$XXXXX]</w:t>
            </w:r>
            <w:r>
              <w:rPr>
                <w:sz w:val="20"/>
              </w:rPr>
              <w:t xml:space="preserve"> + GST</w:t>
            </w:r>
            <w:r w:rsidR="00926B26">
              <w:rPr>
                <w:sz w:val="20"/>
              </w:rPr>
              <w:t xml:space="preserve"> </w:t>
            </w:r>
          </w:p>
          <w:p w14:paraId="79429605" w14:textId="5CC56759" w:rsidR="00F359F4" w:rsidRDefault="00F359F4" w:rsidP="00F359F4">
            <w:pPr>
              <w:pStyle w:val="ListNumberTable"/>
              <w:numPr>
                <w:ilvl w:val="0"/>
                <w:numId w:val="0"/>
              </w:numPr>
              <w:rPr>
                <w:sz w:val="20"/>
              </w:rPr>
            </w:pPr>
          </w:p>
        </w:tc>
      </w:tr>
      <w:tr w:rsidR="00055418" w14:paraId="78FAEAC8" w14:textId="77777777" w:rsidTr="00055418">
        <w:tc>
          <w:tcPr>
            <w:tcW w:w="2693" w:type="dxa"/>
            <w:tcBorders>
              <w:top w:val="single" w:sz="4" w:space="0" w:color="4D4D4D"/>
            </w:tcBorders>
            <w:shd w:val="clear" w:color="auto" w:fill="auto"/>
          </w:tcPr>
          <w:p w14:paraId="23B4C455" w14:textId="48017C36" w:rsidR="00055418" w:rsidRDefault="00055418" w:rsidP="00CE2FC6">
            <w:pPr>
              <w:pStyle w:val="Topic2"/>
              <w:ind w:firstLine="1"/>
              <w:rPr>
                <w:b/>
              </w:rPr>
            </w:pPr>
            <w:r>
              <w:rPr>
                <w:b/>
              </w:rPr>
              <w:t>Sponsorship Benefits</w:t>
            </w:r>
          </w:p>
        </w:tc>
        <w:tc>
          <w:tcPr>
            <w:tcW w:w="6379" w:type="dxa"/>
            <w:tcBorders>
              <w:top w:val="single" w:sz="4" w:space="0" w:color="4D4D4D"/>
            </w:tcBorders>
            <w:shd w:val="clear" w:color="auto" w:fill="auto"/>
          </w:tcPr>
          <w:p w14:paraId="6F3F2902" w14:textId="6B8F571A" w:rsidR="008C7D54" w:rsidRPr="008C7D54" w:rsidRDefault="00055418" w:rsidP="008C7D54">
            <w:pPr>
              <w:pStyle w:val="ListNumberTable"/>
              <w:numPr>
                <w:ilvl w:val="0"/>
                <w:numId w:val="0"/>
              </w:numPr>
              <w:ind w:firstLine="1"/>
              <w:rPr>
                <w:sz w:val="20"/>
                <w:highlight w:val="yellow"/>
              </w:rPr>
            </w:pPr>
            <w:r>
              <w:rPr>
                <w:sz w:val="20"/>
              </w:rPr>
              <w:t>[</w:t>
            </w:r>
            <w:r w:rsidRPr="008C7D54">
              <w:rPr>
                <w:sz w:val="20"/>
                <w:highlight w:val="yellow"/>
              </w:rPr>
              <w:t>insert details of what Sponsor will receive</w:t>
            </w:r>
            <w:r w:rsidR="008C7D54" w:rsidRPr="008C7D54">
              <w:rPr>
                <w:sz w:val="20"/>
                <w:highlight w:val="yellow"/>
              </w:rPr>
              <w:t xml:space="preserve"> – eg.</w:t>
            </w:r>
          </w:p>
          <w:p w14:paraId="67D3EBF7" w14:textId="77777777" w:rsidR="008C7D54" w:rsidRPr="008C7D54" w:rsidRDefault="008C7D54" w:rsidP="008C7D54">
            <w:pPr>
              <w:pStyle w:val="ListNumberTable"/>
              <w:numPr>
                <w:ilvl w:val="0"/>
                <w:numId w:val="27"/>
              </w:numPr>
              <w:rPr>
                <w:sz w:val="20"/>
                <w:highlight w:val="yellow"/>
              </w:rPr>
            </w:pPr>
            <w:r w:rsidRPr="008C7D54">
              <w:rPr>
                <w:sz w:val="20"/>
                <w:highlight w:val="yellow"/>
              </w:rPr>
              <w:t xml:space="preserve">Naming rights of races or events; </w:t>
            </w:r>
          </w:p>
          <w:p w14:paraId="2AC5DD93" w14:textId="77777777" w:rsidR="008C7D54" w:rsidRPr="008C7D54" w:rsidRDefault="008C7D54" w:rsidP="008C7D54">
            <w:pPr>
              <w:pStyle w:val="ListNumberTable"/>
              <w:numPr>
                <w:ilvl w:val="0"/>
                <w:numId w:val="27"/>
              </w:numPr>
              <w:rPr>
                <w:sz w:val="20"/>
                <w:highlight w:val="yellow"/>
              </w:rPr>
            </w:pPr>
            <w:r w:rsidRPr="008C7D54">
              <w:rPr>
                <w:sz w:val="20"/>
                <w:highlight w:val="yellow"/>
              </w:rPr>
              <w:t xml:space="preserve">Saddle cloths for races; </w:t>
            </w:r>
          </w:p>
          <w:p w14:paraId="73835349" w14:textId="77777777" w:rsidR="008C7D54" w:rsidRPr="008C7D54" w:rsidRDefault="008C7D54" w:rsidP="008C7D54">
            <w:pPr>
              <w:pStyle w:val="ListNumberTable"/>
              <w:numPr>
                <w:ilvl w:val="0"/>
                <w:numId w:val="27"/>
              </w:numPr>
              <w:rPr>
                <w:sz w:val="20"/>
                <w:highlight w:val="yellow"/>
              </w:rPr>
            </w:pPr>
            <w:r w:rsidRPr="008C7D54">
              <w:rPr>
                <w:sz w:val="20"/>
                <w:highlight w:val="yellow"/>
              </w:rPr>
              <w:t xml:space="preserve">Signage; or </w:t>
            </w:r>
          </w:p>
          <w:p w14:paraId="68DCC83E" w14:textId="55CA6DA2" w:rsidR="008C7D54" w:rsidRPr="008C7D54" w:rsidRDefault="008C7D54" w:rsidP="008C7D54">
            <w:pPr>
              <w:pStyle w:val="ListNumberTable"/>
              <w:numPr>
                <w:ilvl w:val="0"/>
                <w:numId w:val="27"/>
              </w:numPr>
              <w:rPr>
                <w:sz w:val="20"/>
              </w:rPr>
            </w:pPr>
            <w:r w:rsidRPr="008C7D54">
              <w:rPr>
                <w:sz w:val="20"/>
                <w:highlight w:val="yellow"/>
              </w:rPr>
              <w:t>Other rights</w:t>
            </w:r>
            <w:r w:rsidR="00B31A95">
              <w:rPr>
                <w:sz w:val="20"/>
                <w:highlight w:val="yellow"/>
              </w:rPr>
              <w:t>]</w:t>
            </w:r>
            <w:r w:rsidRPr="008C7D54">
              <w:rPr>
                <w:sz w:val="20"/>
                <w:highlight w:val="yellow"/>
              </w:rPr>
              <w:t>.</w:t>
            </w:r>
            <w:r>
              <w:rPr>
                <w:sz w:val="20"/>
              </w:rPr>
              <w:t xml:space="preserve"> </w:t>
            </w:r>
          </w:p>
        </w:tc>
      </w:tr>
      <w:tr w:rsidR="009A5500" w14:paraId="236715E6" w14:textId="77777777" w:rsidTr="008C7D54">
        <w:tc>
          <w:tcPr>
            <w:tcW w:w="2693" w:type="dxa"/>
            <w:tcBorders>
              <w:top w:val="single" w:sz="4" w:space="0" w:color="4D4D4D"/>
              <w:bottom w:val="single" w:sz="4" w:space="0" w:color="4D4D4D"/>
            </w:tcBorders>
            <w:shd w:val="clear" w:color="auto" w:fill="auto"/>
          </w:tcPr>
          <w:p w14:paraId="7CB81786" w14:textId="77777777" w:rsidR="009A5500" w:rsidRDefault="00926B26" w:rsidP="00CE2FC6">
            <w:pPr>
              <w:pStyle w:val="Topic2"/>
              <w:ind w:firstLine="1"/>
              <w:rPr>
                <w:b/>
              </w:rPr>
            </w:pPr>
            <w:r>
              <w:rPr>
                <w:b/>
              </w:rPr>
              <w:t>Notice Details</w:t>
            </w:r>
          </w:p>
        </w:tc>
        <w:tc>
          <w:tcPr>
            <w:tcW w:w="6379" w:type="dxa"/>
            <w:tcBorders>
              <w:top w:val="single" w:sz="4" w:space="0" w:color="4D4D4D"/>
              <w:bottom w:val="single" w:sz="4" w:space="0" w:color="4D4D4D"/>
            </w:tcBorders>
            <w:shd w:val="clear" w:color="auto" w:fill="auto"/>
          </w:tcPr>
          <w:p w14:paraId="3D6B66AB" w14:textId="02E88E5B" w:rsidR="009A5500" w:rsidRDefault="00BB354C" w:rsidP="00CE2FC6">
            <w:pPr>
              <w:pStyle w:val="CellText"/>
              <w:keepNext/>
              <w:keepLines/>
              <w:ind w:firstLine="1"/>
              <w:rPr>
                <w:b/>
                <w:sz w:val="20"/>
              </w:rPr>
            </w:pPr>
            <w:r>
              <w:rPr>
                <w:b/>
                <w:sz w:val="20"/>
              </w:rPr>
              <w:t>Sponsor</w:t>
            </w:r>
          </w:p>
          <w:p w14:paraId="5C4E72AE" w14:textId="122A4CC8" w:rsidR="009A5500" w:rsidRDefault="00926B26" w:rsidP="00CE2FC6">
            <w:pPr>
              <w:pStyle w:val="CellText"/>
              <w:tabs>
                <w:tab w:val="left" w:pos="1705"/>
              </w:tabs>
              <w:ind w:firstLine="1"/>
              <w:rPr>
                <w:sz w:val="20"/>
              </w:rPr>
            </w:pPr>
            <w:r>
              <w:rPr>
                <w:sz w:val="20"/>
              </w:rPr>
              <w:t>Address:</w:t>
            </w:r>
            <w:r>
              <w:rPr>
                <w:sz w:val="20"/>
              </w:rPr>
              <w:tab/>
            </w:r>
            <w:r w:rsidR="00BB354C">
              <w:rPr>
                <w:sz w:val="20"/>
              </w:rPr>
              <w:t>[</w:t>
            </w:r>
            <w:r w:rsidR="00BB354C" w:rsidRPr="00BB354C">
              <w:rPr>
                <w:sz w:val="20"/>
                <w:highlight w:val="yellow"/>
              </w:rPr>
              <w:t>insert Sponsor address</w:t>
            </w:r>
            <w:r w:rsidR="00BB354C">
              <w:rPr>
                <w:sz w:val="20"/>
              </w:rPr>
              <w:t>]</w:t>
            </w:r>
          </w:p>
          <w:p w14:paraId="48925EC4" w14:textId="2873C86F" w:rsidR="009A5500" w:rsidRDefault="00926B26" w:rsidP="00CE2FC6">
            <w:pPr>
              <w:pStyle w:val="CellText"/>
              <w:tabs>
                <w:tab w:val="left" w:pos="1705"/>
              </w:tabs>
              <w:ind w:firstLine="1"/>
              <w:jc w:val="both"/>
              <w:rPr>
                <w:sz w:val="20"/>
              </w:rPr>
            </w:pPr>
            <w:r>
              <w:rPr>
                <w:sz w:val="20"/>
              </w:rPr>
              <w:t>Attention:</w:t>
            </w:r>
            <w:r>
              <w:rPr>
                <w:sz w:val="20"/>
              </w:rPr>
              <w:tab/>
            </w:r>
            <w:r w:rsidR="00BB354C">
              <w:rPr>
                <w:sz w:val="20"/>
              </w:rPr>
              <w:t>[</w:t>
            </w:r>
            <w:r w:rsidR="00BB354C" w:rsidRPr="00BB354C">
              <w:rPr>
                <w:sz w:val="20"/>
                <w:highlight w:val="yellow"/>
              </w:rPr>
              <w:t>insert Sponsor contact details</w:t>
            </w:r>
            <w:r w:rsidR="00BB354C">
              <w:rPr>
                <w:sz w:val="20"/>
              </w:rPr>
              <w:t>]</w:t>
            </w:r>
            <w:r>
              <w:rPr>
                <w:sz w:val="20"/>
              </w:rPr>
              <w:t xml:space="preserve"> </w:t>
            </w:r>
          </w:p>
          <w:p w14:paraId="324A7213" w14:textId="17B94816" w:rsidR="009A5500" w:rsidRDefault="00926B26" w:rsidP="00CE2FC6">
            <w:pPr>
              <w:pStyle w:val="CellText"/>
              <w:tabs>
                <w:tab w:val="left" w:pos="1705"/>
              </w:tabs>
              <w:ind w:firstLine="1"/>
              <w:rPr>
                <w:sz w:val="20"/>
              </w:rPr>
            </w:pPr>
            <w:r>
              <w:rPr>
                <w:sz w:val="20"/>
              </w:rPr>
              <w:t>Email:</w:t>
            </w:r>
            <w:r>
              <w:rPr>
                <w:sz w:val="20"/>
              </w:rPr>
              <w:tab/>
            </w:r>
            <w:r w:rsidR="00BB354C">
              <w:rPr>
                <w:sz w:val="20"/>
              </w:rPr>
              <w:t>[</w:t>
            </w:r>
            <w:r w:rsidR="00BB354C" w:rsidRPr="00BB354C">
              <w:rPr>
                <w:sz w:val="20"/>
                <w:highlight w:val="yellow"/>
              </w:rPr>
              <w:t xml:space="preserve">insert Sponsor </w:t>
            </w:r>
            <w:r w:rsidR="00BB354C">
              <w:rPr>
                <w:sz w:val="20"/>
                <w:highlight w:val="yellow"/>
              </w:rPr>
              <w:t>email</w:t>
            </w:r>
            <w:r w:rsidR="00BB354C">
              <w:rPr>
                <w:sz w:val="20"/>
              </w:rPr>
              <w:t>]</w:t>
            </w:r>
          </w:p>
          <w:p w14:paraId="6D0719D1" w14:textId="4ABE0CFC" w:rsidR="009A5500" w:rsidRDefault="00926B26" w:rsidP="00CE2FC6">
            <w:pPr>
              <w:pStyle w:val="CellText"/>
              <w:tabs>
                <w:tab w:val="left" w:pos="1705"/>
              </w:tabs>
              <w:ind w:firstLine="1"/>
              <w:rPr>
                <w:sz w:val="20"/>
              </w:rPr>
            </w:pPr>
            <w:r>
              <w:rPr>
                <w:sz w:val="20"/>
              </w:rPr>
              <w:t>Telephone:</w:t>
            </w:r>
            <w:r>
              <w:rPr>
                <w:sz w:val="20"/>
              </w:rPr>
              <w:tab/>
            </w:r>
            <w:r w:rsidR="00BB354C">
              <w:rPr>
                <w:sz w:val="20"/>
              </w:rPr>
              <w:t>[</w:t>
            </w:r>
            <w:r w:rsidR="00BB354C" w:rsidRPr="00BB354C">
              <w:rPr>
                <w:sz w:val="20"/>
                <w:highlight w:val="yellow"/>
              </w:rPr>
              <w:t xml:space="preserve">insert Sponsor </w:t>
            </w:r>
            <w:r w:rsidR="00BB354C">
              <w:rPr>
                <w:sz w:val="20"/>
                <w:highlight w:val="yellow"/>
              </w:rPr>
              <w:t>Telephone number</w:t>
            </w:r>
            <w:r w:rsidR="00BB354C">
              <w:rPr>
                <w:sz w:val="20"/>
              </w:rPr>
              <w:t>]</w:t>
            </w:r>
          </w:p>
          <w:p w14:paraId="44765BBD" w14:textId="77777777" w:rsidR="009A5500" w:rsidRDefault="009A5500" w:rsidP="00CE2FC6">
            <w:pPr>
              <w:pStyle w:val="CellText"/>
              <w:tabs>
                <w:tab w:val="left" w:pos="1705"/>
              </w:tabs>
              <w:ind w:firstLine="1"/>
              <w:rPr>
                <w:sz w:val="10"/>
              </w:rPr>
            </w:pPr>
          </w:p>
          <w:p w14:paraId="0BAA4265" w14:textId="4BA65FEA" w:rsidR="009A5500" w:rsidRDefault="00BB354C" w:rsidP="00CE2FC6">
            <w:pPr>
              <w:pStyle w:val="ListNumberTable"/>
              <w:keepNext/>
              <w:keepLines/>
              <w:numPr>
                <w:ilvl w:val="0"/>
                <w:numId w:val="0"/>
              </w:numPr>
              <w:tabs>
                <w:tab w:val="left" w:pos="1705"/>
              </w:tabs>
              <w:ind w:firstLine="1"/>
              <w:rPr>
                <w:b/>
                <w:sz w:val="20"/>
              </w:rPr>
            </w:pPr>
            <w:r>
              <w:rPr>
                <w:b/>
                <w:sz w:val="20"/>
              </w:rPr>
              <w:t>Club</w:t>
            </w:r>
          </w:p>
          <w:p w14:paraId="1DC1E347" w14:textId="3E246ED6" w:rsidR="009A5500" w:rsidRDefault="00926B26" w:rsidP="00CE2FC6">
            <w:pPr>
              <w:pStyle w:val="CellText"/>
              <w:tabs>
                <w:tab w:val="left" w:pos="1705"/>
              </w:tabs>
              <w:ind w:firstLine="1"/>
              <w:rPr>
                <w:sz w:val="20"/>
              </w:rPr>
            </w:pPr>
            <w:r>
              <w:rPr>
                <w:sz w:val="20"/>
              </w:rPr>
              <w:t>Address:</w:t>
            </w:r>
            <w:r>
              <w:rPr>
                <w:sz w:val="20"/>
              </w:rPr>
              <w:tab/>
            </w:r>
            <w:r w:rsidR="00BB354C">
              <w:rPr>
                <w:sz w:val="20"/>
              </w:rPr>
              <w:t>[</w:t>
            </w:r>
            <w:r w:rsidR="00BB354C" w:rsidRPr="00BB354C">
              <w:rPr>
                <w:sz w:val="20"/>
                <w:highlight w:val="yellow"/>
              </w:rPr>
              <w:t>insert</w:t>
            </w:r>
            <w:r w:rsidR="00BB354C">
              <w:rPr>
                <w:sz w:val="20"/>
                <w:highlight w:val="yellow"/>
              </w:rPr>
              <w:t xml:space="preserve"> Club address</w:t>
            </w:r>
            <w:r w:rsidR="00BB354C">
              <w:rPr>
                <w:sz w:val="20"/>
              </w:rPr>
              <w:t>]</w:t>
            </w:r>
          </w:p>
          <w:p w14:paraId="3238D251" w14:textId="1975254B" w:rsidR="009A5500" w:rsidRDefault="00926B26" w:rsidP="00CE2FC6">
            <w:pPr>
              <w:pStyle w:val="CellText"/>
              <w:tabs>
                <w:tab w:val="left" w:pos="1705"/>
              </w:tabs>
              <w:ind w:firstLine="1"/>
              <w:rPr>
                <w:sz w:val="20"/>
              </w:rPr>
            </w:pPr>
            <w:r>
              <w:rPr>
                <w:sz w:val="20"/>
              </w:rPr>
              <w:t>Attention:</w:t>
            </w:r>
            <w:r>
              <w:rPr>
                <w:sz w:val="20"/>
              </w:rPr>
              <w:tab/>
            </w:r>
            <w:r w:rsidR="00BB354C">
              <w:rPr>
                <w:sz w:val="20"/>
              </w:rPr>
              <w:t>[</w:t>
            </w:r>
            <w:r w:rsidR="00BB354C" w:rsidRPr="00BB354C">
              <w:rPr>
                <w:sz w:val="20"/>
                <w:highlight w:val="yellow"/>
              </w:rPr>
              <w:t xml:space="preserve">insert </w:t>
            </w:r>
            <w:r w:rsidR="00BB354C">
              <w:rPr>
                <w:sz w:val="20"/>
                <w:highlight w:val="yellow"/>
              </w:rPr>
              <w:t>Club</w:t>
            </w:r>
            <w:r w:rsidR="00BB354C" w:rsidRPr="00BB354C">
              <w:rPr>
                <w:sz w:val="20"/>
                <w:highlight w:val="yellow"/>
              </w:rPr>
              <w:t xml:space="preserve"> contact details</w:t>
            </w:r>
            <w:r w:rsidR="00BB354C">
              <w:rPr>
                <w:sz w:val="20"/>
              </w:rPr>
              <w:t>]</w:t>
            </w:r>
          </w:p>
          <w:p w14:paraId="5239EDBB" w14:textId="4070CCCC" w:rsidR="00BB354C" w:rsidRDefault="00926B26" w:rsidP="00CE2FC6">
            <w:pPr>
              <w:pStyle w:val="CellText"/>
              <w:tabs>
                <w:tab w:val="left" w:pos="1705"/>
              </w:tabs>
              <w:ind w:firstLine="1"/>
              <w:rPr>
                <w:sz w:val="20"/>
              </w:rPr>
            </w:pPr>
            <w:r>
              <w:rPr>
                <w:sz w:val="20"/>
              </w:rPr>
              <w:t>Email:</w:t>
            </w:r>
            <w:r>
              <w:rPr>
                <w:sz w:val="20"/>
              </w:rPr>
              <w:tab/>
            </w:r>
            <w:r w:rsidR="00BB354C">
              <w:rPr>
                <w:sz w:val="20"/>
              </w:rPr>
              <w:t>[</w:t>
            </w:r>
            <w:r w:rsidR="00BB354C" w:rsidRPr="00BB354C">
              <w:rPr>
                <w:sz w:val="20"/>
                <w:highlight w:val="yellow"/>
              </w:rPr>
              <w:t xml:space="preserve">insert </w:t>
            </w:r>
            <w:r w:rsidR="00BB354C">
              <w:rPr>
                <w:sz w:val="20"/>
                <w:highlight w:val="yellow"/>
              </w:rPr>
              <w:t>Club email</w:t>
            </w:r>
            <w:r w:rsidR="00BB354C">
              <w:rPr>
                <w:sz w:val="20"/>
              </w:rPr>
              <w:t>]</w:t>
            </w:r>
          </w:p>
          <w:p w14:paraId="360CC825" w14:textId="1ED4CE2C" w:rsidR="009A5500" w:rsidRDefault="00926B26" w:rsidP="00CE2FC6">
            <w:pPr>
              <w:pStyle w:val="CellText"/>
              <w:tabs>
                <w:tab w:val="left" w:pos="1705"/>
              </w:tabs>
              <w:ind w:firstLine="1"/>
              <w:rPr>
                <w:sz w:val="20"/>
              </w:rPr>
            </w:pPr>
            <w:r>
              <w:rPr>
                <w:sz w:val="20"/>
              </w:rPr>
              <w:t>Telephone:</w:t>
            </w:r>
            <w:r>
              <w:rPr>
                <w:sz w:val="20"/>
              </w:rPr>
              <w:tab/>
            </w:r>
            <w:r w:rsidR="00BB354C">
              <w:rPr>
                <w:sz w:val="20"/>
              </w:rPr>
              <w:t>[</w:t>
            </w:r>
            <w:r w:rsidR="00BB354C" w:rsidRPr="00BB354C">
              <w:rPr>
                <w:sz w:val="20"/>
                <w:highlight w:val="yellow"/>
              </w:rPr>
              <w:t xml:space="preserve">insert </w:t>
            </w:r>
            <w:r w:rsidR="00BB354C">
              <w:rPr>
                <w:sz w:val="20"/>
                <w:highlight w:val="yellow"/>
              </w:rPr>
              <w:t>Club Telephone number</w:t>
            </w:r>
            <w:r w:rsidR="00BB354C">
              <w:rPr>
                <w:sz w:val="20"/>
              </w:rPr>
              <w:t>]</w:t>
            </w:r>
          </w:p>
        </w:tc>
      </w:tr>
      <w:tr w:rsidR="008C7D54" w14:paraId="057FE5DE" w14:textId="77777777" w:rsidTr="008C7D54">
        <w:tc>
          <w:tcPr>
            <w:tcW w:w="2693" w:type="dxa"/>
            <w:tcBorders>
              <w:top w:val="single" w:sz="4" w:space="0" w:color="4D4D4D"/>
              <w:bottom w:val="single" w:sz="4" w:space="0" w:color="4D4D4D"/>
            </w:tcBorders>
            <w:shd w:val="clear" w:color="auto" w:fill="auto"/>
          </w:tcPr>
          <w:p w14:paraId="33B7EBC7" w14:textId="55F7D17B" w:rsidR="008C7D54" w:rsidRDefault="008C7D54" w:rsidP="00CE2FC6">
            <w:pPr>
              <w:pStyle w:val="Topic2"/>
              <w:ind w:firstLine="1"/>
              <w:rPr>
                <w:b/>
              </w:rPr>
            </w:pPr>
            <w:r>
              <w:rPr>
                <w:b/>
              </w:rPr>
              <w:lastRenderedPageBreak/>
              <w:t>Club Marks</w:t>
            </w:r>
          </w:p>
        </w:tc>
        <w:tc>
          <w:tcPr>
            <w:tcW w:w="6379" w:type="dxa"/>
            <w:tcBorders>
              <w:top w:val="single" w:sz="4" w:space="0" w:color="4D4D4D"/>
              <w:bottom w:val="single" w:sz="4" w:space="0" w:color="4D4D4D"/>
            </w:tcBorders>
            <w:shd w:val="clear" w:color="auto" w:fill="auto"/>
          </w:tcPr>
          <w:p w14:paraId="31DCFA6D" w14:textId="0FE12208" w:rsidR="008C7D54" w:rsidRPr="008C7D54" w:rsidRDefault="008C7D54" w:rsidP="00CE2FC6">
            <w:pPr>
              <w:pStyle w:val="CellText"/>
              <w:keepNext/>
              <w:keepLines/>
              <w:ind w:firstLine="1"/>
              <w:rPr>
                <w:bCs/>
                <w:sz w:val="20"/>
              </w:rPr>
            </w:pPr>
            <w:r>
              <w:rPr>
                <w:bCs/>
                <w:sz w:val="20"/>
              </w:rPr>
              <w:t>[</w:t>
            </w:r>
            <w:r w:rsidR="00F359F4" w:rsidRPr="00F359F4">
              <w:rPr>
                <w:bCs/>
                <w:sz w:val="20"/>
                <w:highlight w:val="yellow"/>
              </w:rPr>
              <w:t>I</w:t>
            </w:r>
            <w:r w:rsidRPr="00F359F4">
              <w:rPr>
                <w:bCs/>
                <w:sz w:val="20"/>
                <w:highlight w:val="yellow"/>
              </w:rPr>
              <w:t xml:space="preserve">nsert images of club logos or other </w:t>
            </w:r>
            <w:r w:rsidR="00F359F4" w:rsidRPr="00F359F4">
              <w:rPr>
                <w:bCs/>
                <w:sz w:val="20"/>
                <w:highlight w:val="yellow"/>
              </w:rPr>
              <w:t>trade marks the Club owns and grants access to the Sponsor to use. Note Club must own full rights to the marks</w:t>
            </w:r>
            <w:r w:rsidR="00F359F4">
              <w:rPr>
                <w:bCs/>
                <w:sz w:val="20"/>
              </w:rPr>
              <w:t>]</w:t>
            </w:r>
          </w:p>
        </w:tc>
      </w:tr>
      <w:tr w:rsidR="00F359F4" w:rsidRPr="008C7D54" w14:paraId="5E52DBFD" w14:textId="77777777" w:rsidTr="007D614C">
        <w:tc>
          <w:tcPr>
            <w:tcW w:w="2693" w:type="dxa"/>
            <w:tcBorders>
              <w:top w:val="single" w:sz="4" w:space="0" w:color="4D4D4D"/>
              <w:bottom w:val="single" w:sz="4" w:space="0" w:color="4D4D4D"/>
            </w:tcBorders>
            <w:shd w:val="clear" w:color="auto" w:fill="auto"/>
          </w:tcPr>
          <w:p w14:paraId="46CC8A9B" w14:textId="2C36E12A" w:rsidR="00F359F4" w:rsidRDefault="00F359F4" w:rsidP="007D614C">
            <w:pPr>
              <w:pStyle w:val="Topic2"/>
              <w:ind w:firstLine="1"/>
              <w:rPr>
                <w:b/>
              </w:rPr>
            </w:pPr>
            <w:r>
              <w:rPr>
                <w:b/>
              </w:rPr>
              <w:t>Sponsor Marks</w:t>
            </w:r>
          </w:p>
        </w:tc>
        <w:tc>
          <w:tcPr>
            <w:tcW w:w="6379" w:type="dxa"/>
            <w:tcBorders>
              <w:top w:val="single" w:sz="4" w:space="0" w:color="4D4D4D"/>
              <w:bottom w:val="single" w:sz="4" w:space="0" w:color="4D4D4D"/>
            </w:tcBorders>
            <w:shd w:val="clear" w:color="auto" w:fill="auto"/>
          </w:tcPr>
          <w:p w14:paraId="2FEE26CA" w14:textId="1ACC1BF7" w:rsidR="00F359F4" w:rsidRPr="008C7D54" w:rsidRDefault="00F359F4" w:rsidP="007D614C">
            <w:pPr>
              <w:pStyle w:val="CellText"/>
              <w:keepNext/>
              <w:keepLines/>
              <w:ind w:firstLine="1"/>
              <w:rPr>
                <w:bCs/>
                <w:sz w:val="20"/>
              </w:rPr>
            </w:pPr>
            <w:r>
              <w:rPr>
                <w:bCs/>
                <w:sz w:val="20"/>
              </w:rPr>
              <w:t>[</w:t>
            </w:r>
            <w:r w:rsidRPr="00F359F4">
              <w:rPr>
                <w:bCs/>
                <w:sz w:val="20"/>
                <w:highlight w:val="yellow"/>
              </w:rPr>
              <w:t xml:space="preserve">Insert images of sponsor logos or other trade marks the </w:t>
            </w:r>
            <w:r w:rsidR="00950F04">
              <w:rPr>
                <w:bCs/>
                <w:sz w:val="20"/>
                <w:highlight w:val="yellow"/>
              </w:rPr>
              <w:t>Club</w:t>
            </w:r>
            <w:r w:rsidRPr="00F359F4">
              <w:rPr>
                <w:bCs/>
                <w:sz w:val="20"/>
                <w:highlight w:val="yellow"/>
              </w:rPr>
              <w:t xml:space="preserve"> is entitled to use</w:t>
            </w:r>
            <w:r>
              <w:rPr>
                <w:bCs/>
                <w:sz w:val="20"/>
              </w:rPr>
              <w:t>]</w:t>
            </w:r>
          </w:p>
        </w:tc>
      </w:tr>
      <w:tr w:rsidR="00F359F4" w:rsidRPr="008C7D54" w14:paraId="0A0542E3" w14:textId="77777777" w:rsidTr="007D614C">
        <w:tc>
          <w:tcPr>
            <w:tcW w:w="2693" w:type="dxa"/>
            <w:tcBorders>
              <w:top w:val="single" w:sz="4" w:space="0" w:color="4D4D4D"/>
              <w:bottom w:val="single" w:sz="4" w:space="0" w:color="4D4D4D"/>
            </w:tcBorders>
            <w:shd w:val="clear" w:color="auto" w:fill="auto"/>
          </w:tcPr>
          <w:p w14:paraId="1E2E19D7" w14:textId="5AB96785" w:rsidR="00F359F4" w:rsidRDefault="00F359F4" w:rsidP="007D614C">
            <w:pPr>
              <w:pStyle w:val="Topic2"/>
              <w:ind w:firstLine="1"/>
              <w:rPr>
                <w:b/>
              </w:rPr>
            </w:pPr>
            <w:r>
              <w:rPr>
                <w:b/>
              </w:rPr>
              <w:t>Special Conditions</w:t>
            </w:r>
          </w:p>
        </w:tc>
        <w:tc>
          <w:tcPr>
            <w:tcW w:w="6379" w:type="dxa"/>
            <w:tcBorders>
              <w:top w:val="single" w:sz="4" w:space="0" w:color="4D4D4D"/>
              <w:bottom w:val="single" w:sz="4" w:space="0" w:color="4D4D4D"/>
            </w:tcBorders>
            <w:shd w:val="clear" w:color="auto" w:fill="auto"/>
          </w:tcPr>
          <w:p w14:paraId="69A214CF" w14:textId="0544D9A5" w:rsidR="00F359F4" w:rsidRDefault="00F359F4" w:rsidP="007D614C">
            <w:pPr>
              <w:pStyle w:val="CellText"/>
              <w:keepNext/>
              <w:keepLines/>
              <w:ind w:firstLine="1"/>
              <w:rPr>
                <w:bCs/>
                <w:sz w:val="20"/>
              </w:rPr>
            </w:pPr>
            <w:r>
              <w:rPr>
                <w:bCs/>
                <w:sz w:val="20"/>
              </w:rPr>
              <w:t>[</w:t>
            </w:r>
            <w:r w:rsidRPr="00F359F4">
              <w:rPr>
                <w:bCs/>
                <w:sz w:val="20"/>
                <w:highlight w:val="yellow"/>
              </w:rPr>
              <w:t>Insert special conditions</w:t>
            </w:r>
            <w:r>
              <w:rPr>
                <w:bCs/>
                <w:sz w:val="20"/>
              </w:rPr>
              <w:t>]</w:t>
            </w:r>
          </w:p>
        </w:tc>
      </w:tr>
    </w:tbl>
    <w:p w14:paraId="22DE0D5D" w14:textId="77777777" w:rsidR="00BB354C" w:rsidRDefault="00BB354C" w:rsidP="00CE2FC6"/>
    <w:p w14:paraId="5730C553" w14:textId="77777777" w:rsidR="009A5500" w:rsidRDefault="00926B26" w:rsidP="00CE2FC6">
      <w:pPr>
        <w:pStyle w:val="HeadingA0"/>
        <w:ind w:left="0"/>
      </w:pPr>
      <w:r>
        <w:br w:type="page"/>
      </w:r>
    </w:p>
    <w:p w14:paraId="05C5DC42" w14:textId="67D5C611" w:rsidR="00BB354C" w:rsidRDefault="00055418" w:rsidP="00BB354C">
      <w:pPr>
        <w:pStyle w:val="Heading10"/>
      </w:pPr>
      <w:bookmarkStart w:id="2" w:name="_Toc493597192"/>
      <w:bookmarkStart w:id="3" w:name="_Toc493597765"/>
      <w:bookmarkStart w:id="4" w:name="_Toc2091979"/>
      <w:bookmarkStart w:id="5" w:name="_Toc2092049"/>
      <w:bookmarkStart w:id="6" w:name="_Toc11583934"/>
      <w:r>
        <w:lastRenderedPageBreak/>
        <w:t xml:space="preserve">Club Sponsorship </w:t>
      </w:r>
      <w:r w:rsidR="00BB354C">
        <w:t>Terms and Conditions</w:t>
      </w:r>
    </w:p>
    <w:p w14:paraId="050EDDEB" w14:textId="0DD0291C" w:rsidR="009A5500" w:rsidRDefault="00926B26">
      <w:pPr>
        <w:pStyle w:val="ListContinue"/>
      </w:pPr>
      <w:r>
        <w:t>Definitions and interpretation</w:t>
      </w:r>
      <w:bookmarkEnd w:id="2"/>
      <w:bookmarkEnd w:id="3"/>
      <w:bookmarkEnd w:id="4"/>
      <w:bookmarkEnd w:id="5"/>
      <w:bookmarkEnd w:id="6"/>
    </w:p>
    <w:p w14:paraId="26642EE7" w14:textId="77777777" w:rsidR="009A5500" w:rsidRDefault="00926B26">
      <w:pPr>
        <w:pStyle w:val="ListContinue2"/>
      </w:pPr>
      <w:bookmarkStart w:id="7" w:name="_Toc493597193"/>
      <w:bookmarkStart w:id="8" w:name="_Toc493597766"/>
      <w:bookmarkStart w:id="9" w:name="_Toc2091980"/>
      <w:bookmarkStart w:id="10" w:name="_Toc2092050"/>
      <w:bookmarkStart w:id="11" w:name="_Toc11583935"/>
      <w:r>
        <w:t>Definitions</w:t>
      </w:r>
      <w:bookmarkEnd w:id="7"/>
      <w:bookmarkEnd w:id="8"/>
      <w:bookmarkEnd w:id="9"/>
      <w:bookmarkEnd w:id="10"/>
      <w:bookmarkEnd w:id="11"/>
    </w:p>
    <w:p w14:paraId="6C682609" w14:textId="5FDAD8C3" w:rsidR="009A5500" w:rsidRDefault="00926B26">
      <w:pPr>
        <w:pStyle w:val="HeadingA0"/>
      </w:pPr>
      <w:r>
        <w:t xml:space="preserve">The meanings of the terms used in this Agreement are </w:t>
      </w:r>
      <w:r w:rsidR="00055418">
        <w:t>as</w:t>
      </w:r>
      <w:r>
        <w:t>set out below</w:t>
      </w:r>
      <w:r w:rsidR="00055418">
        <w:t xml:space="preserve"> or in the Details Schedule, unless the context otherwise requires:</w:t>
      </w:r>
    </w:p>
    <w:tbl>
      <w:tblPr>
        <w:tblW w:w="8034" w:type="dxa"/>
        <w:tblInd w:w="851" w:type="dxa"/>
        <w:tblCellMar>
          <w:top w:w="284" w:type="dxa"/>
          <w:left w:w="0" w:type="dxa"/>
          <w:bottom w:w="113" w:type="dxa"/>
          <w:right w:w="284" w:type="dxa"/>
        </w:tblCellMar>
        <w:tblLook w:val="01E0" w:firstRow="1" w:lastRow="1" w:firstColumn="1" w:lastColumn="1" w:noHBand="0" w:noVBand="0"/>
      </w:tblPr>
      <w:tblGrid>
        <w:gridCol w:w="2268"/>
        <w:gridCol w:w="5766"/>
      </w:tblGrid>
      <w:tr w:rsidR="009A5500" w14:paraId="37D161BF" w14:textId="77777777" w:rsidTr="00FF44E7">
        <w:tc>
          <w:tcPr>
            <w:tcW w:w="2268" w:type="dxa"/>
            <w:tcMar>
              <w:top w:w="0" w:type="dxa"/>
              <w:bottom w:w="0" w:type="dxa"/>
              <w:right w:w="0" w:type="dxa"/>
            </w:tcMar>
          </w:tcPr>
          <w:p w14:paraId="189D5AEA" w14:textId="77777777" w:rsidR="009A5500" w:rsidRDefault="00926B26" w:rsidP="00055418">
            <w:pPr>
              <w:pStyle w:val="Term"/>
              <w:spacing w:before="60" w:after="60"/>
              <w:rPr>
                <w:rFonts w:cs="Arial"/>
                <w:sz w:val="20"/>
              </w:rPr>
            </w:pPr>
            <w:r>
              <w:rPr>
                <w:rFonts w:cs="Arial"/>
                <w:sz w:val="20"/>
              </w:rPr>
              <w:t>Agreement</w:t>
            </w:r>
          </w:p>
        </w:tc>
        <w:tc>
          <w:tcPr>
            <w:tcW w:w="0" w:type="auto"/>
            <w:tcMar>
              <w:top w:w="0" w:type="dxa"/>
              <w:bottom w:w="0" w:type="dxa"/>
              <w:right w:w="0" w:type="dxa"/>
            </w:tcMar>
          </w:tcPr>
          <w:p w14:paraId="67B57834" w14:textId="77777777" w:rsidR="009A5500" w:rsidRDefault="00926B26" w:rsidP="00055418">
            <w:pPr>
              <w:pStyle w:val="Meaning"/>
              <w:spacing w:before="60" w:after="60"/>
              <w:rPr>
                <w:rFonts w:cs="Arial"/>
                <w:sz w:val="20"/>
              </w:rPr>
            </w:pPr>
            <w:r>
              <w:rPr>
                <w:rFonts w:cs="Arial"/>
                <w:sz w:val="20"/>
              </w:rPr>
              <w:t>means this agreement including any schedules and any appendix.</w:t>
            </w:r>
          </w:p>
        </w:tc>
      </w:tr>
      <w:tr w:rsidR="009A5500" w14:paraId="37180303" w14:textId="77777777" w:rsidTr="00FF44E7">
        <w:tc>
          <w:tcPr>
            <w:tcW w:w="2268" w:type="dxa"/>
            <w:tcMar>
              <w:top w:w="0" w:type="dxa"/>
              <w:bottom w:w="0" w:type="dxa"/>
              <w:right w:w="0" w:type="dxa"/>
            </w:tcMar>
          </w:tcPr>
          <w:p w14:paraId="28D89886" w14:textId="77777777" w:rsidR="009A5500" w:rsidRDefault="00926B26" w:rsidP="00055418">
            <w:pPr>
              <w:pStyle w:val="Term"/>
              <w:spacing w:before="60" w:after="60"/>
              <w:rPr>
                <w:rFonts w:cs="Arial"/>
                <w:sz w:val="20"/>
              </w:rPr>
            </w:pPr>
            <w:r>
              <w:rPr>
                <w:rFonts w:cs="Arial"/>
                <w:sz w:val="20"/>
              </w:rPr>
              <w:t>Business Day</w:t>
            </w:r>
          </w:p>
        </w:tc>
        <w:tc>
          <w:tcPr>
            <w:tcW w:w="0" w:type="auto"/>
            <w:tcMar>
              <w:top w:w="0" w:type="dxa"/>
              <w:bottom w:w="0" w:type="dxa"/>
              <w:right w:w="0" w:type="dxa"/>
            </w:tcMar>
          </w:tcPr>
          <w:p w14:paraId="186007CD" w14:textId="77777777" w:rsidR="009A5500" w:rsidRDefault="00926B26" w:rsidP="00055418">
            <w:pPr>
              <w:pStyle w:val="ListNumberTable"/>
              <w:numPr>
                <w:ilvl w:val="0"/>
                <w:numId w:val="0"/>
              </w:numPr>
              <w:spacing w:before="60" w:after="60"/>
              <w:rPr>
                <w:rFonts w:cs="Arial"/>
                <w:sz w:val="20"/>
              </w:rPr>
            </w:pPr>
            <w:r>
              <w:rPr>
                <w:rFonts w:cs="Arial"/>
                <w:sz w:val="20"/>
              </w:rPr>
              <w:t>a day on which banks are open for business in Brisbane other than a Saturday, Sunday or public holiday in Brisbane.</w:t>
            </w:r>
          </w:p>
        </w:tc>
      </w:tr>
      <w:tr w:rsidR="00656BE8" w14:paraId="566116EF" w14:textId="77777777" w:rsidTr="00FF44E7">
        <w:tc>
          <w:tcPr>
            <w:tcW w:w="2268" w:type="dxa"/>
            <w:tcMar>
              <w:top w:w="0" w:type="dxa"/>
              <w:bottom w:w="0" w:type="dxa"/>
              <w:right w:w="0" w:type="dxa"/>
            </w:tcMar>
          </w:tcPr>
          <w:p w14:paraId="2D9B9E82" w14:textId="77777777" w:rsidR="00656BE8" w:rsidRDefault="00656BE8" w:rsidP="00055418">
            <w:pPr>
              <w:pStyle w:val="Term"/>
              <w:spacing w:before="60" w:after="60"/>
              <w:rPr>
                <w:rFonts w:cs="Arial"/>
                <w:sz w:val="20"/>
              </w:rPr>
            </w:pPr>
            <w:r>
              <w:rPr>
                <w:rFonts w:cs="Arial"/>
                <w:sz w:val="20"/>
              </w:rPr>
              <w:t>Club Mark</w:t>
            </w:r>
          </w:p>
        </w:tc>
        <w:tc>
          <w:tcPr>
            <w:tcW w:w="0" w:type="auto"/>
            <w:tcMar>
              <w:top w:w="0" w:type="dxa"/>
              <w:bottom w:w="0" w:type="dxa"/>
              <w:right w:w="0" w:type="dxa"/>
            </w:tcMar>
          </w:tcPr>
          <w:p w14:paraId="461CB539" w14:textId="77777777" w:rsidR="00656BE8" w:rsidRDefault="00656BE8" w:rsidP="00055418">
            <w:pPr>
              <w:pStyle w:val="ListNumberTable"/>
              <w:numPr>
                <w:ilvl w:val="0"/>
                <w:numId w:val="0"/>
              </w:numPr>
              <w:spacing w:before="60" w:after="60"/>
              <w:rPr>
                <w:rFonts w:cs="Arial"/>
                <w:sz w:val="20"/>
              </w:rPr>
            </w:pPr>
            <w:r>
              <w:rPr>
                <w:rFonts w:cs="Arial"/>
                <w:sz w:val="20"/>
              </w:rPr>
              <w:t>means any trade mark, name, logo or slogan which refers to, or is used by or on behalf of a Club to promote, any aspect of any Club and its events and activities.</w:t>
            </w:r>
          </w:p>
        </w:tc>
      </w:tr>
      <w:tr w:rsidR="00656BE8" w14:paraId="37B9DB04" w14:textId="77777777" w:rsidTr="00FF44E7">
        <w:tc>
          <w:tcPr>
            <w:tcW w:w="2268" w:type="dxa"/>
            <w:tcMar>
              <w:top w:w="0" w:type="dxa"/>
              <w:bottom w:w="0" w:type="dxa"/>
              <w:right w:w="0" w:type="dxa"/>
            </w:tcMar>
          </w:tcPr>
          <w:p w14:paraId="2B700955" w14:textId="77777777" w:rsidR="00656BE8" w:rsidRDefault="00656BE8" w:rsidP="00055418">
            <w:pPr>
              <w:pStyle w:val="Term"/>
              <w:spacing w:before="60" w:after="60"/>
              <w:rPr>
                <w:rFonts w:cs="Arial"/>
                <w:sz w:val="20"/>
              </w:rPr>
            </w:pPr>
            <w:r>
              <w:rPr>
                <w:rFonts w:cs="Arial"/>
                <w:sz w:val="20"/>
              </w:rPr>
              <w:t>Confidential Information</w:t>
            </w:r>
          </w:p>
        </w:tc>
        <w:tc>
          <w:tcPr>
            <w:tcW w:w="0" w:type="auto"/>
            <w:tcMar>
              <w:top w:w="0" w:type="dxa"/>
              <w:bottom w:w="0" w:type="dxa"/>
              <w:right w:w="0" w:type="dxa"/>
            </w:tcMar>
          </w:tcPr>
          <w:p w14:paraId="0422C911" w14:textId="77777777" w:rsidR="00656BE8" w:rsidRDefault="00656BE8" w:rsidP="00055418">
            <w:pPr>
              <w:pStyle w:val="Meaning"/>
              <w:spacing w:before="60" w:after="60"/>
              <w:rPr>
                <w:rFonts w:cs="Arial"/>
                <w:sz w:val="20"/>
              </w:rPr>
            </w:pPr>
            <w:r>
              <w:rPr>
                <w:rFonts w:cs="Arial"/>
                <w:sz w:val="20"/>
              </w:rPr>
              <w:t>any information, regardless of its form:</w:t>
            </w:r>
          </w:p>
          <w:p w14:paraId="458833B8" w14:textId="77777777" w:rsidR="00656BE8" w:rsidRPr="00953838" w:rsidRDefault="00656BE8" w:rsidP="00F359F4">
            <w:pPr>
              <w:pStyle w:val="ListContinue3"/>
              <w:tabs>
                <w:tab w:val="left" w:pos="849"/>
              </w:tabs>
              <w:ind w:left="849" w:hanging="850"/>
            </w:pPr>
            <w:r w:rsidRPr="00953838">
              <w:t>regarding the business or affairs (including financial position, internal management, policies and strategies) of the other party or its Related Bodies Corporate;</w:t>
            </w:r>
          </w:p>
          <w:p w14:paraId="1534E992" w14:textId="77777777" w:rsidR="00656BE8" w:rsidRDefault="00656BE8" w:rsidP="00F359F4">
            <w:pPr>
              <w:pStyle w:val="ListContinue3"/>
              <w:tabs>
                <w:tab w:val="left" w:pos="849"/>
              </w:tabs>
              <w:ind w:left="849" w:hanging="850"/>
            </w:pPr>
            <w:r>
              <w:t>regarding the clients, customers, employees, contractors of, or other persons doing business with, the other party or its Related Bodies Corporate;</w:t>
            </w:r>
          </w:p>
          <w:p w14:paraId="29F143B5" w14:textId="77777777" w:rsidR="00656BE8" w:rsidRDefault="00656BE8" w:rsidP="00F359F4">
            <w:pPr>
              <w:pStyle w:val="ListContinue3"/>
              <w:tabs>
                <w:tab w:val="left" w:pos="849"/>
              </w:tabs>
              <w:ind w:left="849" w:hanging="850"/>
            </w:pPr>
            <w:r>
              <w:t>regarding the terms and conditions of this Agreement and any other commercial arrangements between the parties, which:</w:t>
            </w:r>
          </w:p>
          <w:p w14:paraId="27BF3D0A" w14:textId="77777777" w:rsidR="00656BE8" w:rsidRDefault="00656BE8" w:rsidP="00F359F4">
            <w:pPr>
              <w:pStyle w:val="ListNumberTable"/>
              <w:numPr>
                <w:ilvl w:val="0"/>
                <w:numId w:val="33"/>
              </w:numPr>
              <w:spacing w:before="60" w:after="60"/>
              <w:ind w:left="1558" w:hanging="643"/>
              <w:rPr>
                <w:rFonts w:cs="Arial"/>
                <w:sz w:val="20"/>
              </w:rPr>
            </w:pPr>
            <w:r>
              <w:rPr>
                <w:rFonts w:cs="Arial"/>
                <w:sz w:val="20"/>
              </w:rPr>
              <w:t>relate to the subject matter of this Agreement;</w:t>
            </w:r>
          </w:p>
          <w:p w14:paraId="6E956AA4" w14:textId="77777777" w:rsidR="00656BE8" w:rsidRDefault="00656BE8" w:rsidP="00F359F4">
            <w:pPr>
              <w:pStyle w:val="ListNumberTable"/>
              <w:numPr>
                <w:ilvl w:val="0"/>
                <w:numId w:val="33"/>
              </w:numPr>
              <w:spacing w:before="60" w:after="60"/>
              <w:ind w:left="1558" w:hanging="643"/>
              <w:rPr>
                <w:rFonts w:cs="Arial"/>
                <w:sz w:val="20"/>
              </w:rPr>
            </w:pPr>
            <w:r>
              <w:rPr>
                <w:rFonts w:cs="Arial"/>
                <w:sz w:val="20"/>
              </w:rPr>
              <w:t>is by its nature confidential;</w:t>
            </w:r>
          </w:p>
          <w:p w14:paraId="752916C0" w14:textId="77777777" w:rsidR="00656BE8" w:rsidRDefault="00656BE8" w:rsidP="00F359F4">
            <w:pPr>
              <w:pStyle w:val="ListNumberTable"/>
              <w:numPr>
                <w:ilvl w:val="0"/>
                <w:numId w:val="33"/>
              </w:numPr>
              <w:spacing w:before="60" w:after="60"/>
              <w:ind w:left="1558" w:hanging="643"/>
              <w:rPr>
                <w:rFonts w:cs="Arial"/>
                <w:sz w:val="20"/>
              </w:rPr>
            </w:pPr>
            <w:r>
              <w:rPr>
                <w:rFonts w:cs="Arial"/>
                <w:sz w:val="20"/>
              </w:rPr>
              <w:t>is designated as confidential by the other party; or</w:t>
            </w:r>
          </w:p>
          <w:p w14:paraId="445AC9A6" w14:textId="77777777" w:rsidR="00656BE8" w:rsidRDefault="00656BE8" w:rsidP="00F359F4">
            <w:pPr>
              <w:pStyle w:val="ListNumberTable"/>
              <w:numPr>
                <w:ilvl w:val="0"/>
                <w:numId w:val="33"/>
              </w:numPr>
              <w:spacing w:before="60" w:after="60"/>
              <w:ind w:left="1558" w:hanging="643"/>
              <w:rPr>
                <w:rFonts w:cs="Arial"/>
                <w:sz w:val="20"/>
              </w:rPr>
            </w:pPr>
            <w:r>
              <w:rPr>
                <w:rFonts w:cs="Arial"/>
                <w:sz w:val="20"/>
              </w:rPr>
              <w:t>the other party knows, or ought to know, is confidential,</w:t>
            </w:r>
          </w:p>
          <w:p w14:paraId="69F6AF8E" w14:textId="77777777" w:rsidR="00656BE8" w:rsidRDefault="00656BE8" w:rsidP="00055418">
            <w:pPr>
              <w:pStyle w:val="Meaning"/>
              <w:spacing w:before="60" w:after="60"/>
              <w:rPr>
                <w:rFonts w:cs="Arial"/>
                <w:sz w:val="20"/>
              </w:rPr>
            </w:pPr>
            <w:r>
              <w:rPr>
                <w:rFonts w:cs="Arial"/>
                <w:sz w:val="20"/>
              </w:rPr>
              <w:t>and includes confidential information provided to or obtained by a party prior to the date of this Agreement.</w:t>
            </w:r>
          </w:p>
        </w:tc>
      </w:tr>
      <w:tr w:rsidR="00656BE8" w14:paraId="761F4227" w14:textId="77777777" w:rsidTr="00FF44E7">
        <w:tc>
          <w:tcPr>
            <w:tcW w:w="2268" w:type="dxa"/>
            <w:tcMar>
              <w:top w:w="0" w:type="dxa"/>
              <w:bottom w:w="0" w:type="dxa"/>
              <w:right w:w="0" w:type="dxa"/>
            </w:tcMar>
          </w:tcPr>
          <w:p w14:paraId="7013E8AA" w14:textId="77777777" w:rsidR="00656BE8" w:rsidRDefault="00656BE8" w:rsidP="00055418">
            <w:pPr>
              <w:pStyle w:val="Term"/>
              <w:spacing w:before="60" w:after="60"/>
              <w:rPr>
                <w:rFonts w:cs="Arial"/>
                <w:sz w:val="20"/>
              </w:rPr>
            </w:pPr>
            <w:r>
              <w:rPr>
                <w:rFonts w:cs="Arial"/>
                <w:sz w:val="20"/>
              </w:rPr>
              <w:t>Corporations Act</w:t>
            </w:r>
          </w:p>
        </w:tc>
        <w:tc>
          <w:tcPr>
            <w:tcW w:w="0" w:type="auto"/>
            <w:tcMar>
              <w:top w:w="0" w:type="dxa"/>
              <w:bottom w:w="0" w:type="dxa"/>
              <w:right w:w="0" w:type="dxa"/>
            </w:tcMar>
          </w:tcPr>
          <w:p w14:paraId="46D1B526" w14:textId="77777777" w:rsidR="00656BE8" w:rsidRDefault="00656BE8" w:rsidP="00055418">
            <w:pPr>
              <w:pStyle w:val="Meaning"/>
              <w:spacing w:before="60" w:after="60"/>
              <w:rPr>
                <w:rFonts w:cs="Arial"/>
                <w:sz w:val="20"/>
              </w:rPr>
            </w:pPr>
            <w:r>
              <w:rPr>
                <w:rFonts w:cs="Arial"/>
                <w:sz w:val="20"/>
              </w:rPr>
              <w:t xml:space="preserve">means the </w:t>
            </w:r>
            <w:r>
              <w:rPr>
                <w:rFonts w:cs="Arial"/>
                <w:i/>
                <w:sz w:val="20"/>
              </w:rPr>
              <w:t xml:space="preserve">Corporations Act 2001 </w:t>
            </w:r>
            <w:r>
              <w:rPr>
                <w:rFonts w:cs="Arial"/>
                <w:sz w:val="20"/>
              </w:rPr>
              <w:t>(Cth).</w:t>
            </w:r>
          </w:p>
        </w:tc>
      </w:tr>
      <w:tr w:rsidR="002C45C4" w14:paraId="5BFE0D00" w14:textId="77777777" w:rsidTr="00FF44E7">
        <w:tc>
          <w:tcPr>
            <w:tcW w:w="2268" w:type="dxa"/>
            <w:tcMar>
              <w:top w:w="0" w:type="dxa"/>
              <w:bottom w:w="0" w:type="dxa"/>
              <w:right w:w="0" w:type="dxa"/>
            </w:tcMar>
          </w:tcPr>
          <w:p w14:paraId="4A8DE824" w14:textId="77777777" w:rsidR="002C45C4" w:rsidRDefault="002C45C4" w:rsidP="00055418">
            <w:pPr>
              <w:pStyle w:val="Term"/>
              <w:spacing w:before="60" w:after="60"/>
              <w:rPr>
                <w:rFonts w:cs="Arial"/>
                <w:sz w:val="20"/>
              </w:rPr>
            </w:pPr>
            <w:r>
              <w:rPr>
                <w:rFonts w:cs="Arial"/>
                <w:sz w:val="20"/>
              </w:rPr>
              <w:t>Force Majeure Event</w:t>
            </w:r>
          </w:p>
        </w:tc>
        <w:tc>
          <w:tcPr>
            <w:tcW w:w="0" w:type="auto"/>
            <w:tcMar>
              <w:top w:w="0" w:type="dxa"/>
              <w:bottom w:w="0" w:type="dxa"/>
              <w:right w:w="0" w:type="dxa"/>
            </w:tcMar>
          </w:tcPr>
          <w:p w14:paraId="410F9B73" w14:textId="77777777" w:rsidR="002C45C4" w:rsidRDefault="002C45C4" w:rsidP="00055418">
            <w:pPr>
              <w:pStyle w:val="Meaning"/>
              <w:spacing w:before="60" w:after="60"/>
              <w:rPr>
                <w:rFonts w:cs="Arial"/>
                <w:sz w:val="20"/>
              </w:rPr>
            </w:pPr>
            <w:r>
              <w:rPr>
                <w:rFonts w:cs="Arial"/>
                <w:sz w:val="20"/>
              </w:rPr>
              <w:t>any:</w:t>
            </w:r>
          </w:p>
          <w:p w14:paraId="341F8BF8" w14:textId="09CC1DE9" w:rsidR="00303150" w:rsidRDefault="00303150" w:rsidP="00F359F4">
            <w:pPr>
              <w:pStyle w:val="ListContinue3"/>
              <w:numPr>
                <w:ilvl w:val="2"/>
                <w:numId w:val="31"/>
              </w:numPr>
              <w:tabs>
                <w:tab w:val="left" w:pos="849"/>
              </w:tabs>
              <w:ind w:left="849" w:hanging="850"/>
            </w:pPr>
            <w:r>
              <w:t xml:space="preserve">change in government restrictions relating to COVID-19; </w:t>
            </w:r>
          </w:p>
          <w:p w14:paraId="0ECB539C" w14:textId="788F7F9C" w:rsidR="002C45C4" w:rsidRDefault="002C45C4" w:rsidP="00F359F4">
            <w:pPr>
              <w:pStyle w:val="ListContinue3"/>
              <w:numPr>
                <w:ilvl w:val="2"/>
                <w:numId w:val="31"/>
              </w:numPr>
              <w:tabs>
                <w:tab w:val="left" w:pos="849"/>
              </w:tabs>
              <w:ind w:left="849" w:hanging="850"/>
            </w:pPr>
            <w:r>
              <w:t xml:space="preserve">fire, flood, earthquake or act of God; </w:t>
            </w:r>
          </w:p>
          <w:p w14:paraId="2953506E" w14:textId="77777777" w:rsidR="002C45C4" w:rsidRDefault="002C45C4" w:rsidP="00F359F4">
            <w:pPr>
              <w:pStyle w:val="ListContinue3"/>
              <w:tabs>
                <w:tab w:val="left" w:pos="849"/>
              </w:tabs>
              <w:ind w:left="849" w:hanging="850"/>
            </w:pPr>
            <w:r>
              <w:t>riot, civil disorder, rebellion or revolution; and</w:t>
            </w:r>
          </w:p>
          <w:p w14:paraId="7C414DBF" w14:textId="77777777" w:rsidR="002C45C4" w:rsidRDefault="002C45C4" w:rsidP="00F359F4">
            <w:pPr>
              <w:pStyle w:val="ListContinue3"/>
              <w:tabs>
                <w:tab w:val="left" w:pos="849"/>
              </w:tabs>
              <w:ind w:left="849" w:hanging="850"/>
            </w:pPr>
            <w:r>
              <w:t>other similar event beyond the reasonable control of the non-performing party, including equine influenza,</w:t>
            </w:r>
          </w:p>
          <w:p w14:paraId="705084A8" w14:textId="77777777" w:rsidR="002C45C4" w:rsidRDefault="002C45C4" w:rsidP="00055418">
            <w:pPr>
              <w:pStyle w:val="ListNumberTable"/>
              <w:numPr>
                <w:ilvl w:val="0"/>
                <w:numId w:val="0"/>
              </w:numPr>
              <w:spacing w:before="60" w:after="60"/>
              <w:rPr>
                <w:rFonts w:cs="Arial"/>
                <w:sz w:val="20"/>
              </w:rPr>
            </w:pPr>
            <w:r>
              <w:rPr>
                <w:rFonts w:cs="Arial"/>
                <w:sz w:val="20"/>
              </w:rPr>
              <w:t>but in each case only if and to the extent that the non-performing party and its Related Bodies Corporate are without fault in causing the event, and the event, or its effect could not have been prevented by reasonable precautions.</w:t>
            </w:r>
          </w:p>
        </w:tc>
      </w:tr>
      <w:tr w:rsidR="002C45C4" w14:paraId="545894EA" w14:textId="77777777" w:rsidTr="00FF44E7">
        <w:tc>
          <w:tcPr>
            <w:tcW w:w="2268" w:type="dxa"/>
            <w:tcMar>
              <w:top w:w="0" w:type="dxa"/>
              <w:bottom w:w="0" w:type="dxa"/>
              <w:right w:w="0" w:type="dxa"/>
            </w:tcMar>
          </w:tcPr>
          <w:p w14:paraId="3C45AF76" w14:textId="77777777" w:rsidR="002C45C4" w:rsidRDefault="002C45C4" w:rsidP="00055418">
            <w:pPr>
              <w:pStyle w:val="Term"/>
              <w:spacing w:before="60" w:after="60"/>
              <w:rPr>
                <w:rFonts w:cs="Arial"/>
                <w:sz w:val="20"/>
              </w:rPr>
            </w:pPr>
            <w:r>
              <w:rPr>
                <w:rFonts w:cs="Arial"/>
                <w:sz w:val="20"/>
              </w:rPr>
              <w:t>Government Agency</w:t>
            </w:r>
          </w:p>
        </w:tc>
        <w:tc>
          <w:tcPr>
            <w:tcW w:w="0" w:type="auto"/>
            <w:tcMar>
              <w:top w:w="0" w:type="dxa"/>
              <w:bottom w:w="0" w:type="dxa"/>
              <w:right w:w="0" w:type="dxa"/>
            </w:tcMar>
          </w:tcPr>
          <w:p w14:paraId="58692260" w14:textId="77777777" w:rsidR="002C45C4" w:rsidRDefault="002C45C4" w:rsidP="00055418">
            <w:pPr>
              <w:pStyle w:val="Meaning"/>
              <w:spacing w:before="60" w:after="60"/>
              <w:rPr>
                <w:rFonts w:cs="Arial"/>
                <w:sz w:val="20"/>
              </w:rPr>
            </w:pPr>
            <w:r>
              <w:rPr>
                <w:rFonts w:cs="Arial"/>
                <w:sz w:val="20"/>
              </w:rPr>
              <w:t>means any government or governmental, administrative, monetary, fiscal or judicial body, department, commission, authority, tribunal, agency or entity in any part of the world.</w:t>
            </w:r>
          </w:p>
        </w:tc>
      </w:tr>
      <w:tr w:rsidR="002C45C4" w14:paraId="2F54A04F" w14:textId="77777777" w:rsidTr="00FF44E7">
        <w:tc>
          <w:tcPr>
            <w:tcW w:w="2268" w:type="dxa"/>
            <w:tcMar>
              <w:top w:w="0" w:type="dxa"/>
              <w:bottom w:w="0" w:type="dxa"/>
              <w:right w:w="0" w:type="dxa"/>
            </w:tcMar>
          </w:tcPr>
          <w:p w14:paraId="6555BF41" w14:textId="77777777" w:rsidR="002C45C4" w:rsidRDefault="002C45C4" w:rsidP="00055418">
            <w:pPr>
              <w:pStyle w:val="Term"/>
              <w:spacing w:before="60" w:after="60"/>
              <w:rPr>
                <w:rFonts w:cs="Arial"/>
                <w:sz w:val="20"/>
              </w:rPr>
            </w:pPr>
            <w:r>
              <w:rPr>
                <w:rFonts w:cs="Arial"/>
                <w:sz w:val="20"/>
              </w:rPr>
              <w:lastRenderedPageBreak/>
              <w:t>GST Law</w:t>
            </w:r>
          </w:p>
        </w:tc>
        <w:tc>
          <w:tcPr>
            <w:tcW w:w="0" w:type="auto"/>
            <w:tcMar>
              <w:top w:w="0" w:type="dxa"/>
              <w:bottom w:w="0" w:type="dxa"/>
              <w:right w:w="0" w:type="dxa"/>
            </w:tcMar>
          </w:tcPr>
          <w:p w14:paraId="2597102F" w14:textId="77777777" w:rsidR="002C45C4" w:rsidRDefault="002C45C4" w:rsidP="00055418">
            <w:pPr>
              <w:pStyle w:val="ListNumberTable"/>
              <w:numPr>
                <w:ilvl w:val="0"/>
                <w:numId w:val="0"/>
              </w:numPr>
              <w:spacing w:before="60" w:after="60"/>
              <w:rPr>
                <w:rFonts w:cs="Arial"/>
                <w:sz w:val="20"/>
              </w:rPr>
            </w:pPr>
            <w:r>
              <w:rPr>
                <w:rFonts w:cs="Arial"/>
                <w:sz w:val="20"/>
              </w:rPr>
              <w:t xml:space="preserve">has the meaning given to that term in the </w:t>
            </w:r>
            <w:r>
              <w:rPr>
                <w:rFonts w:cs="Arial"/>
                <w:i/>
                <w:sz w:val="20"/>
              </w:rPr>
              <w:t>A New Tax System (Goods and Services Tax) Act 1999</w:t>
            </w:r>
            <w:r>
              <w:rPr>
                <w:rFonts w:cs="Arial"/>
                <w:sz w:val="20"/>
              </w:rPr>
              <w:t xml:space="preserve"> (Cth).</w:t>
            </w:r>
          </w:p>
        </w:tc>
      </w:tr>
      <w:tr w:rsidR="002C45C4" w14:paraId="7CE3C7F9" w14:textId="77777777" w:rsidTr="00FF44E7">
        <w:tc>
          <w:tcPr>
            <w:tcW w:w="2268" w:type="dxa"/>
            <w:tcMar>
              <w:top w:w="0" w:type="dxa"/>
              <w:bottom w:w="0" w:type="dxa"/>
              <w:right w:w="0" w:type="dxa"/>
            </w:tcMar>
          </w:tcPr>
          <w:p w14:paraId="5C96CA3E" w14:textId="77777777" w:rsidR="002C45C4" w:rsidRDefault="002C45C4" w:rsidP="00055418">
            <w:pPr>
              <w:pStyle w:val="Term"/>
              <w:spacing w:before="60" w:after="60"/>
              <w:rPr>
                <w:rFonts w:cs="Arial"/>
                <w:sz w:val="20"/>
              </w:rPr>
            </w:pPr>
            <w:r>
              <w:rPr>
                <w:rFonts w:cs="Arial"/>
                <w:sz w:val="20"/>
              </w:rPr>
              <w:t>Insolvency Event</w:t>
            </w:r>
          </w:p>
        </w:tc>
        <w:tc>
          <w:tcPr>
            <w:tcW w:w="0" w:type="auto"/>
            <w:tcMar>
              <w:top w:w="0" w:type="dxa"/>
              <w:bottom w:w="0" w:type="dxa"/>
              <w:right w:w="0" w:type="dxa"/>
            </w:tcMar>
          </w:tcPr>
          <w:p w14:paraId="1FD99AAC" w14:textId="5D8B56E6" w:rsidR="002C45C4" w:rsidRDefault="002C45C4" w:rsidP="00055418">
            <w:pPr>
              <w:pStyle w:val="Meaning"/>
              <w:spacing w:before="60" w:after="60"/>
              <w:rPr>
                <w:rFonts w:cs="Arial"/>
                <w:sz w:val="20"/>
              </w:rPr>
            </w:pPr>
            <w:r>
              <w:rPr>
                <w:rFonts w:cs="Arial"/>
                <w:sz w:val="20"/>
              </w:rPr>
              <w:t>in relation to a person means:</w:t>
            </w:r>
          </w:p>
          <w:p w14:paraId="7A0F6C68" w14:textId="32DA7560" w:rsidR="002C45C4" w:rsidRDefault="002C45C4" w:rsidP="00F359F4">
            <w:pPr>
              <w:pStyle w:val="ListContinue3"/>
              <w:numPr>
                <w:ilvl w:val="2"/>
                <w:numId w:val="29"/>
              </w:numPr>
              <w:tabs>
                <w:tab w:val="left" w:pos="849"/>
              </w:tabs>
              <w:ind w:left="849" w:hanging="849"/>
            </w:pPr>
            <w:r>
              <w:t xml:space="preserve">the </w:t>
            </w:r>
            <w:r w:rsidR="004B02A4">
              <w:t>person</w:t>
            </w:r>
            <w:r>
              <w:t xml:space="preserve"> is or is presumed to be “insolvent” as defined in the </w:t>
            </w:r>
            <w:r w:rsidRPr="004B02A4">
              <w:t xml:space="preserve">Corporations Act 2001 </w:t>
            </w:r>
            <w:r>
              <w:t>(Cth);</w:t>
            </w:r>
          </w:p>
          <w:p w14:paraId="3CBECD43" w14:textId="6BBC0EAF" w:rsidR="002C45C4" w:rsidRDefault="002C45C4" w:rsidP="004B02A4">
            <w:pPr>
              <w:pStyle w:val="ListContinue3"/>
              <w:tabs>
                <w:tab w:val="left" w:pos="849"/>
              </w:tabs>
              <w:ind w:left="849" w:hanging="850"/>
            </w:pPr>
            <w:r>
              <w:t xml:space="preserve">an administrator, liquidator or provisional liquidator within the meaning of the Corporations Act is appointed to the </w:t>
            </w:r>
            <w:r w:rsidR="004B02A4">
              <w:t>person</w:t>
            </w:r>
            <w:r>
              <w:t xml:space="preserve"> or a resolution is passed or any steps are taken to appoint, or to pass a resolution to appoint, any of those persons to the </w:t>
            </w:r>
            <w:r w:rsidR="004B02A4">
              <w:t>person</w:t>
            </w:r>
            <w:r>
              <w:t>;</w:t>
            </w:r>
          </w:p>
          <w:p w14:paraId="7ED56A5D" w14:textId="2EEB03D3" w:rsidR="002C45C4" w:rsidRDefault="002C45C4" w:rsidP="004B02A4">
            <w:pPr>
              <w:pStyle w:val="ListContinue3"/>
              <w:tabs>
                <w:tab w:val="left" w:pos="849"/>
              </w:tabs>
              <w:ind w:left="849" w:hanging="850"/>
            </w:pPr>
            <w:r>
              <w:t xml:space="preserve">an application or order is made for the winding up or dissolution of the </w:t>
            </w:r>
            <w:r w:rsidR="004B02A4">
              <w:t>person</w:t>
            </w:r>
            <w:r>
              <w:t xml:space="preserve"> or a resolution is passed or any steps are taken to pass a resolution for the winding up or dissolution of the </w:t>
            </w:r>
            <w:r w:rsidR="004B02A4">
              <w:t>person</w:t>
            </w:r>
            <w:r>
              <w:t>;</w:t>
            </w:r>
          </w:p>
          <w:p w14:paraId="5C5E689F" w14:textId="1366C944" w:rsidR="002C45C4" w:rsidRDefault="002C45C4" w:rsidP="004B02A4">
            <w:pPr>
              <w:pStyle w:val="ListContinue3"/>
              <w:tabs>
                <w:tab w:val="left" w:pos="849"/>
              </w:tabs>
              <w:ind w:left="849" w:hanging="850"/>
            </w:pPr>
            <w:r>
              <w:t xml:space="preserve">a receiver, receiver and manager, trustee, statutory manager, other controller or similar officer is appointed over the assets or undertaking of the </w:t>
            </w:r>
            <w:r w:rsidR="004B02A4">
              <w:t>person</w:t>
            </w:r>
            <w:r>
              <w:t xml:space="preserve">, or any steps are taken to appoint, or to pass a resolution to appoint, any of those persons to the </w:t>
            </w:r>
            <w:r w:rsidR="004B02A4">
              <w:t>person</w:t>
            </w:r>
            <w:r>
              <w:t>;</w:t>
            </w:r>
          </w:p>
          <w:p w14:paraId="2CE078E6" w14:textId="7071978F" w:rsidR="002C45C4" w:rsidRPr="004B02A4" w:rsidRDefault="002C45C4" w:rsidP="004B02A4">
            <w:pPr>
              <w:pStyle w:val="ListContinue3"/>
              <w:tabs>
                <w:tab w:val="left" w:pos="849"/>
              </w:tabs>
              <w:ind w:left="849" w:hanging="850"/>
            </w:pPr>
            <w:r>
              <w:t xml:space="preserve">the </w:t>
            </w:r>
            <w:r w:rsidR="004B02A4">
              <w:t>person</w:t>
            </w:r>
            <w:r>
              <w:t xml:space="preserve"> suspends payment of its debts generally or is unable to pay its debts as and when they fall due or enters into or resolves to enter into any arrangement, composition or compromise with, or assignment for the benefit of, its creditors or any class of them; or</w:t>
            </w:r>
          </w:p>
          <w:p w14:paraId="3A8AE0ED" w14:textId="1A42154F" w:rsidR="002C45C4" w:rsidRDefault="002C45C4" w:rsidP="004B02A4">
            <w:pPr>
              <w:pStyle w:val="ListContinue3"/>
              <w:tabs>
                <w:tab w:val="left" w:pos="849"/>
              </w:tabs>
              <w:ind w:left="849" w:hanging="850"/>
            </w:pPr>
            <w:r>
              <w:t xml:space="preserve">the </w:t>
            </w:r>
            <w:r w:rsidR="004B02A4">
              <w:t>person</w:t>
            </w:r>
            <w:r>
              <w:t xml:space="preserve"> ceases, or threatens to cease, to carry on business.</w:t>
            </w:r>
          </w:p>
        </w:tc>
      </w:tr>
      <w:tr w:rsidR="002C45C4" w14:paraId="39C56C76" w14:textId="77777777" w:rsidTr="00FF44E7">
        <w:tc>
          <w:tcPr>
            <w:tcW w:w="2268" w:type="dxa"/>
            <w:tcMar>
              <w:top w:w="0" w:type="dxa"/>
              <w:bottom w:w="0" w:type="dxa"/>
              <w:right w:w="0" w:type="dxa"/>
            </w:tcMar>
          </w:tcPr>
          <w:p w14:paraId="497BA088" w14:textId="77777777" w:rsidR="002C45C4" w:rsidRDefault="002C45C4" w:rsidP="00055418">
            <w:pPr>
              <w:pStyle w:val="Term"/>
              <w:spacing w:before="60" w:after="60"/>
              <w:rPr>
                <w:rFonts w:cs="Arial"/>
                <w:sz w:val="20"/>
              </w:rPr>
            </w:pPr>
            <w:r>
              <w:rPr>
                <w:rFonts w:cs="Arial"/>
                <w:sz w:val="20"/>
              </w:rPr>
              <w:t>Intellectual Property</w:t>
            </w:r>
          </w:p>
        </w:tc>
        <w:tc>
          <w:tcPr>
            <w:tcW w:w="0" w:type="auto"/>
            <w:tcMar>
              <w:top w:w="0" w:type="dxa"/>
              <w:bottom w:w="0" w:type="dxa"/>
              <w:right w:w="0" w:type="dxa"/>
            </w:tcMar>
          </w:tcPr>
          <w:p w14:paraId="26CA4BA9" w14:textId="7AB7CF10" w:rsidR="002C45C4" w:rsidRDefault="002C45C4" w:rsidP="00055418">
            <w:pPr>
              <w:pStyle w:val="Meaning"/>
              <w:spacing w:before="60" w:after="60"/>
              <w:rPr>
                <w:rFonts w:cs="Arial"/>
                <w:sz w:val="20"/>
              </w:rPr>
            </w:pPr>
            <w:r>
              <w:rPr>
                <w:rFonts w:cs="Arial"/>
                <w:sz w:val="20"/>
              </w:rPr>
              <w:t>means all existing and future copyright, registered designs, registered and unregistered trade marks, trade secrets, know-how and Confidential Information and all other intellectual property.</w:t>
            </w:r>
          </w:p>
        </w:tc>
      </w:tr>
      <w:tr w:rsidR="002C45C4" w14:paraId="34759A92" w14:textId="77777777" w:rsidTr="00FF44E7">
        <w:tc>
          <w:tcPr>
            <w:tcW w:w="2268" w:type="dxa"/>
            <w:tcMar>
              <w:top w:w="0" w:type="dxa"/>
              <w:bottom w:w="0" w:type="dxa"/>
              <w:right w:w="0" w:type="dxa"/>
            </w:tcMar>
          </w:tcPr>
          <w:p w14:paraId="127055CB" w14:textId="77777777" w:rsidR="002C45C4" w:rsidRDefault="002C45C4" w:rsidP="00055418">
            <w:pPr>
              <w:pStyle w:val="Term"/>
              <w:spacing w:before="60" w:after="60"/>
              <w:rPr>
                <w:rFonts w:cs="Arial"/>
                <w:sz w:val="20"/>
              </w:rPr>
            </w:pPr>
            <w:r>
              <w:rPr>
                <w:rFonts w:cs="Arial"/>
                <w:sz w:val="20"/>
              </w:rPr>
              <w:t>Marks</w:t>
            </w:r>
          </w:p>
        </w:tc>
        <w:tc>
          <w:tcPr>
            <w:tcW w:w="0" w:type="auto"/>
            <w:tcMar>
              <w:top w:w="0" w:type="dxa"/>
              <w:bottom w:w="0" w:type="dxa"/>
              <w:right w:w="0" w:type="dxa"/>
            </w:tcMar>
          </w:tcPr>
          <w:p w14:paraId="7A980145" w14:textId="22E6D3D9" w:rsidR="002C45C4" w:rsidRDefault="002C45C4" w:rsidP="00055418">
            <w:pPr>
              <w:pStyle w:val="Meaning"/>
              <w:spacing w:before="60" w:after="60"/>
              <w:rPr>
                <w:rFonts w:cs="Arial"/>
                <w:sz w:val="20"/>
              </w:rPr>
            </w:pPr>
            <w:r>
              <w:rPr>
                <w:rFonts w:cs="Arial"/>
                <w:sz w:val="20"/>
              </w:rPr>
              <w:t xml:space="preserve">means </w:t>
            </w:r>
            <w:r w:rsidR="00BB354C">
              <w:rPr>
                <w:rFonts w:cs="Arial"/>
                <w:sz w:val="20"/>
              </w:rPr>
              <w:t>Club</w:t>
            </w:r>
            <w:r>
              <w:rPr>
                <w:rFonts w:cs="Arial"/>
                <w:sz w:val="20"/>
              </w:rPr>
              <w:t xml:space="preserve"> Marks and </w:t>
            </w:r>
            <w:r w:rsidR="00BB354C">
              <w:rPr>
                <w:rFonts w:cs="Arial"/>
                <w:sz w:val="20"/>
              </w:rPr>
              <w:t>Sponsor</w:t>
            </w:r>
            <w:r>
              <w:rPr>
                <w:rFonts w:cs="Arial"/>
                <w:sz w:val="20"/>
              </w:rPr>
              <w:t xml:space="preserve"> Marks.</w:t>
            </w:r>
          </w:p>
        </w:tc>
      </w:tr>
      <w:tr w:rsidR="00055418" w14:paraId="4B4F8BB1" w14:textId="77777777" w:rsidTr="00FF44E7">
        <w:tc>
          <w:tcPr>
            <w:tcW w:w="2268" w:type="dxa"/>
            <w:tcMar>
              <w:top w:w="0" w:type="dxa"/>
              <w:bottom w:w="0" w:type="dxa"/>
              <w:right w:w="0" w:type="dxa"/>
            </w:tcMar>
          </w:tcPr>
          <w:p w14:paraId="311A06E8" w14:textId="36C8ED79" w:rsidR="00055418" w:rsidRDefault="00055418" w:rsidP="00055418">
            <w:pPr>
              <w:pStyle w:val="Term"/>
              <w:spacing w:before="60" w:after="60"/>
              <w:rPr>
                <w:rFonts w:cs="Arial"/>
                <w:sz w:val="20"/>
              </w:rPr>
            </w:pPr>
            <w:r>
              <w:rPr>
                <w:rFonts w:cs="Arial"/>
                <w:sz w:val="20"/>
              </w:rPr>
              <w:t>Production Costs</w:t>
            </w:r>
          </w:p>
        </w:tc>
        <w:tc>
          <w:tcPr>
            <w:tcW w:w="0" w:type="auto"/>
            <w:tcMar>
              <w:top w:w="0" w:type="dxa"/>
              <w:bottom w:w="0" w:type="dxa"/>
              <w:right w:w="0" w:type="dxa"/>
            </w:tcMar>
          </w:tcPr>
          <w:p w14:paraId="5100A387" w14:textId="77777777" w:rsidR="00055418" w:rsidRDefault="004B02A4" w:rsidP="00055418">
            <w:pPr>
              <w:pStyle w:val="Meaning"/>
              <w:spacing w:before="60" w:after="60"/>
              <w:rPr>
                <w:rFonts w:cs="Arial"/>
                <w:sz w:val="20"/>
              </w:rPr>
            </w:pPr>
            <w:r>
              <w:rPr>
                <w:rFonts w:cs="Arial"/>
                <w:sz w:val="20"/>
              </w:rPr>
              <w:t xml:space="preserve">means the costs of any kind in producing or installing anything referred to in the Sponsorship Benefits, including but not limited to: </w:t>
            </w:r>
          </w:p>
          <w:p w14:paraId="12D10B7A" w14:textId="7C6DB882" w:rsidR="004B02A4" w:rsidRDefault="008C7D54" w:rsidP="008C7D54">
            <w:pPr>
              <w:pStyle w:val="ListContinue3"/>
              <w:numPr>
                <w:ilvl w:val="2"/>
                <w:numId w:val="25"/>
              </w:numPr>
              <w:tabs>
                <w:tab w:val="left" w:pos="849"/>
              </w:tabs>
              <w:ind w:left="849" w:hanging="849"/>
            </w:pPr>
            <w:r>
              <w:t>signage; or</w:t>
            </w:r>
          </w:p>
          <w:p w14:paraId="62BB6EAC" w14:textId="22E703D2" w:rsidR="004B02A4" w:rsidRDefault="008C7D54" w:rsidP="004B02A4">
            <w:pPr>
              <w:pStyle w:val="ListContinue3"/>
              <w:tabs>
                <w:tab w:val="left" w:pos="849"/>
              </w:tabs>
              <w:ind w:left="849" w:hanging="850"/>
            </w:pPr>
            <w:r>
              <w:t>saddle cloths; or</w:t>
            </w:r>
          </w:p>
          <w:p w14:paraId="321C95B2" w14:textId="51E73D74" w:rsidR="008C7D54" w:rsidRDefault="008C7D54" w:rsidP="004B02A4">
            <w:pPr>
              <w:pStyle w:val="ListContinue3"/>
              <w:tabs>
                <w:tab w:val="left" w:pos="849"/>
              </w:tabs>
              <w:ind w:left="849" w:hanging="850"/>
            </w:pPr>
            <w:r>
              <w:t>brochures or printed materials of any kind; or</w:t>
            </w:r>
          </w:p>
          <w:p w14:paraId="4E87D051" w14:textId="1064888A" w:rsidR="008C7D54" w:rsidRDefault="008C7D54" w:rsidP="004B02A4">
            <w:pPr>
              <w:pStyle w:val="ListContinue3"/>
              <w:tabs>
                <w:tab w:val="left" w:pos="849"/>
              </w:tabs>
              <w:ind w:left="849" w:hanging="850"/>
            </w:pPr>
            <w:r>
              <w:t>any other items</w:t>
            </w:r>
            <w:r w:rsidR="00953FFC">
              <w:t>.</w:t>
            </w:r>
          </w:p>
        </w:tc>
      </w:tr>
      <w:tr w:rsidR="002C45C4" w14:paraId="36EF3366" w14:textId="77777777" w:rsidTr="00FF44E7">
        <w:tc>
          <w:tcPr>
            <w:tcW w:w="2268" w:type="dxa"/>
            <w:tcMar>
              <w:top w:w="0" w:type="dxa"/>
              <w:bottom w:w="0" w:type="dxa"/>
              <w:right w:w="0" w:type="dxa"/>
            </w:tcMar>
          </w:tcPr>
          <w:p w14:paraId="1EB79919" w14:textId="77777777" w:rsidR="002C45C4" w:rsidRDefault="002C45C4" w:rsidP="00055418">
            <w:pPr>
              <w:pStyle w:val="Term"/>
              <w:spacing w:before="60" w:after="60"/>
              <w:rPr>
                <w:rFonts w:cs="Arial"/>
                <w:sz w:val="20"/>
              </w:rPr>
            </w:pPr>
            <w:r>
              <w:rPr>
                <w:rFonts w:cs="Arial"/>
                <w:sz w:val="20"/>
              </w:rPr>
              <w:t>Related Body Corporate</w:t>
            </w:r>
          </w:p>
        </w:tc>
        <w:tc>
          <w:tcPr>
            <w:tcW w:w="0" w:type="auto"/>
            <w:tcMar>
              <w:top w:w="0" w:type="dxa"/>
              <w:bottom w:w="0" w:type="dxa"/>
              <w:right w:w="0" w:type="dxa"/>
            </w:tcMar>
          </w:tcPr>
          <w:p w14:paraId="0479278E" w14:textId="77777777" w:rsidR="002C45C4" w:rsidRDefault="002C45C4" w:rsidP="00055418">
            <w:pPr>
              <w:pStyle w:val="Meaning"/>
              <w:spacing w:before="60" w:after="60"/>
              <w:rPr>
                <w:rFonts w:cs="Arial"/>
                <w:sz w:val="20"/>
              </w:rPr>
            </w:pPr>
            <w:r>
              <w:rPr>
                <w:rFonts w:cs="Arial"/>
                <w:sz w:val="20"/>
              </w:rPr>
              <w:t xml:space="preserve">has the meaning given to that term by the </w:t>
            </w:r>
            <w:r>
              <w:rPr>
                <w:rFonts w:cs="Arial"/>
                <w:i/>
                <w:sz w:val="20"/>
              </w:rPr>
              <w:t>Corporations Act 2001</w:t>
            </w:r>
            <w:r>
              <w:rPr>
                <w:rFonts w:cs="Arial"/>
                <w:sz w:val="20"/>
              </w:rPr>
              <w:t xml:space="preserve"> (Cth).</w:t>
            </w:r>
          </w:p>
        </w:tc>
      </w:tr>
      <w:tr w:rsidR="002C45C4" w14:paraId="28D53E02" w14:textId="77777777" w:rsidTr="00FF44E7">
        <w:tc>
          <w:tcPr>
            <w:tcW w:w="2268" w:type="dxa"/>
            <w:tcMar>
              <w:top w:w="0" w:type="dxa"/>
              <w:bottom w:w="0" w:type="dxa"/>
              <w:right w:w="0" w:type="dxa"/>
            </w:tcMar>
          </w:tcPr>
          <w:p w14:paraId="1193AE78" w14:textId="69E11A3F" w:rsidR="002C45C4" w:rsidRDefault="00BB354C" w:rsidP="00055418">
            <w:pPr>
              <w:pStyle w:val="Term"/>
              <w:spacing w:before="60" w:after="60"/>
              <w:rPr>
                <w:rFonts w:cs="Arial"/>
                <w:sz w:val="20"/>
              </w:rPr>
            </w:pPr>
            <w:r>
              <w:rPr>
                <w:rFonts w:cs="Arial"/>
                <w:sz w:val="20"/>
              </w:rPr>
              <w:t>Club</w:t>
            </w:r>
            <w:r w:rsidR="002C45C4">
              <w:rPr>
                <w:rFonts w:cs="Arial"/>
                <w:sz w:val="20"/>
              </w:rPr>
              <w:t xml:space="preserve"> Marks</w:t>
            </w:r>
          </w:p>
        </w:tc>
        <w:tc>
          <w:tcPr>
            <w:tcW w:w="0" w:type="auto"/>
            <w:tcMar>
              <w:top w:w="0" w:type="dxa"/>
              <w:bottom w:w="0" w:type="dxa"/>
              <w:right w:w="0" w:type="dxa"/>
            </w:tcMar>
          </w:tcPr>
          <w:p w14:paraId="6998DFF9" w14:textId="2B58CFF0" w:rsidR="002C45C4" w:rsidRDefault="002C45C4" w:rsidP="00055418">
            <w:pPr>
              <w:pStyle w:val="Meaning"/>
              <w:spacing w:before="60" w:after="60"/>
              <w:rPr>
                <w:rFonts w:cs="Arial"/>
                <w:sz w:val="20"/>
              </w:rPr>
            </w:pPr>
            <w:r>
              <w:rPr>
                <w:rFonts w:cs="Arial"/>
                <w:sz w:val="20"/>
              </w:rPr>
              <w:t xml:space="preserve">means any trade mark, name, logo or slogan which refers to, or is used by or on behalf of </w:t>
            </w:r>
            <w:r w:rsidR="00BB354C">
              <w:rPr>
                <w:rFonts w:cs="Arial"/>
                <w:sz w:val="20"/>
              </w:rPr>
              <w:t>Club</w:t>
            </w:r>
            <w:r>
              <w:rPr>
                <w:rFonts w:cs="Arial"/>
                <w:sz w:val="20"/>
              </w:rPr>
              <w:t xml:space="preserve"> to promote, any aspect of the </w:t>
            </w:r>
            <w:r w:rsidR="00BB354C">
              <w:rPr>
                <w:rFonts w:cs="Arial"/>
                <w:sz w:val="20"/>
              </w:rPr>
              <w:t>Club</w:t>
            </w:r>
            <w:r>
              <w:rPr>
                <w:rFonts w:cs="Arial"/>
                <w:sz w:val="20"/>
              </w:rPr>
              <w:t xml:space="preserve"> and its events and activities, including but not limited to the marks outlined in</w:t>
            </w:r>
            <w:r w:rsidR="004B02A4">
              <w:rPr>
                <w:rFonts w:cs="Arial"/>
                <w:sz w:val="20"/>
              </w:rPr>
              <w:t xml:space="preserve"> the Details Schedule</w:t>
            </w:r>
            <w:r>
              <w:rPr>
                <w:rFonts w:cs="Arial"/>
                <w:sz w:val="20"/>
              </w:rPr>
              <w:t xml:space="preserve">. </w:t>
            </w:r>
          </w:p>
        </w:tc>
      </w:tr>
      <w:tr w:rsidR="002C45C4" w14:paraId="19E8149C" w14:textId="77777777" w:rsidTr="00FF44E7">
        <w:tc>
          <w:tcPr>
            <w:tcW w:w="2268" w:type="dxa"/>
            <w:tcMar>
              <w:top w:w="0" w:type="dxa"/>
              <w:bottom w:w="0" w:type="dxa"/>
              <w:right w:w="0" w:type="dxa"/>
            </w:tcMar>
          </w:tcPr>
          <w:p w14:paraId="6C59E88F" w14:textId="282441A8" w:rsidR="002C45C4" w:rsidRDefault="00BB354C" w:rsidP="00055418">
            <w:pPr>
              <w:pStyle w:val="Term"/>
              <w:spacing w:before="60" w:after="60"/>
              <w:rPr>
                <w:rFonts w:cs="Arial"/>
                <w:sz w:val="20"/>
              </w:rPr>
            </w:pPr>
            <w:r>
              <w:rPr>
                <w:rFonts w:cs="Arial"/>
                <w:sz w:val="20"/>
              </w:rPr>
              <w:t>Sponsor</w:t>
            </w:r>
            <w:r w:rsidR="002C45C4">
              <w:rPr>
                <w:rFonts w:cs="Arial"/>
                <w:sz w:val="20"/>
              </w:rPr>
              <w:t xml:space="preserve"> Marks</w:t>
            </w:r>
          </w:p>
        </w:tc>
        <w:tc>
          <w:tcPr>
            <w:tcW w:w="0" w:type="auto"/>
            <w:tcMar>
              <w:top w:w="0" w:type="dxa"/>
              <w:bottom w:w="0" w:type="dxa"/>
              <w:right w:w="0" w:type="dxa"/>
            </w:tcMar>
          </w:tcPr>
          <w:p w14:paraId="503B9C4D" w14:textId="3837EC19" w:rsidR="002C45C4" w:rsidRDefault="002C45C4" w:rsidP="00055418">
            <w:pPr>
              <w:pStyle w:val="Meaning"/>
              <w:spacing w:before="60" w:after="60"/>
              <w:rPr>
                <w:rFonts w:cs="Arial"/>
                <w:sz w:val="20"/>
              </w:rPr>
            </w:pPr>
            <w:r>
              <w:rPr>
                <w:rFonts w:cs="Arial"/>
                <w:sz w:val="20"/>
              </w:rPr>
              <w:t xml:space="preserve">means the registered and unregistered names, marks, logos and imagery owned by or licensed to </w:t>
            </w:r>
            <w:r w:rsidR="00BB354C">
              <w:rPr>
                <w:rFonts w:cs="Arial"/>
                <w:sz w:val="20"/>
              </w:rPr>
              <w:t>Sponsor</w:t>
            </w:r>
            <w:r>
              <w:rPr>
                <w:rFonts w:cs="Arial"/>
                <w:sz w:val="20"/>
              </w:rPr>
              <w:t xml:space="preserve">, including but not limited to the marks outlined </w:t>
            </w:r>
            <w:r w:rsidR="004B02A4">
              <w:rPr>
                <w:rFonts w:cs="Arial"/>
                <w:sz w:val="20"/>
              </w:rPr>
              <w:t>in the Details Schedule</w:t>
            </w:r>
            <w:r>
              <w:rPr>
                <w:rFonts w:cs="Arial"/>
                <w:sz w:val="20"/>
              </w:rPr>
              <w:t xml:space="preserve">. </w:t>
            </w:r>
          </w:p>
        </w:tc>
      </w:tr>
      <w:tr w:rsidR="002C45C4" w14:paraId="3F9417B7" w14:textId="77777777" w:rsidTr="00FF44E7">
        <w:tc>
          <w:tcPr>
            <w:tcW w:w="2268" w:type="dxa"/>
            <w:tcMar>
              <w:top w:w="0" w:type="dxa"/>
              <w:bottom w:w="0" w:type="dxa"/>
              <w:right w:w="0" w:type="dxa"/>
            </w:tcMar>
          </w:tcPr>
          <w:p w14:paraId="776B67F4" w14:textId="77777777" w:rsidR="002C45C4" w:rsidRDefault="002C45C4" w:rsidP="00055418">
            <w:pPr>
              <w:pStyle w:val="Term"/>
              <w:spacing w:before="60" w:after="60"/>
              <w:rPr>
                <w:rFonts w:cs="Arial"/>
                <w:sz w:val="20"/>
              </w:rPr>
            </w:pPr>
            <w:r>
              <w:rPr>
                <w:rFonts w:cs="Arial"/>
                <w:sz w:val="20"/>
              </w:rPr>
              <w:t>Tax Invoice</w:t>
            </w:r>
          </w:p>
        </w:tc>
        <w:tc>
          <w:tcPr>
            <w:tcW w:w="0" w:type="auto"/>
            <w:tcMar>
              <w:top w:w="0" w:type="dxa"/>
              <w:bottom w:w="0" w:type="dxa"/>
              <w:right w:w="0" w:type="dxa"/>
            </w:tcMar>
          </w:tcPr>
          <w:p w14:paraId="6E800030" w14:textId="77777777" w:rsidR="002C45C4" w:rsidRDefault="002C45C4" w:rsidP="00055418">
            <w:pPr>
              <w:pStyle w:val="Meaning"/>
              <w:spacing w:before="60" w:after="60"/>
              <w:rPr>
                <w:rFonts w:cs="Arial"/>
                <w:sz w:val="20"/>
              </w:rPr>
            </w:pPr>
            <w:r>
              <w:rPr>
                <w:rFonts w:cs="Arial"/>
                <w:sz w:val="20"/>
              </w:rPr>
              <w:t>has the meaning given to that term in the GST Law.</w:t>
            </w:r>
          </w:p>
        </w:tc>
      </w:tr>
      <w:tr w:rsidR="002C45C4" w14:paraId="6E285789" w14:textId="77777777" w:rsidTr="00FF44E7">
        <w:tc>
          <w:tcPr>
            <w:tcW w:w="2268" w:type="dxa"/>
            <w:tcMar>
              <w:top w:w="0" w:type="dxa"/>
              <w:bottom w:w="0" w:type="dxa"/>
              <w:right w:w="0" w:type="dxa"/>
            </w:tcMar>
          </w:tcPr>
          <w:p w14:paraId="2F5E9F13" w14:textId="77777777" w:rsidR="002C45C4" w:rsidRDefault="002C45C4" w:rsidP="00055418">
            <w:pPr>
              <w:pStyle w:val="Term"/>
              <w:spacing w:before="60" w:after="60"/>
              <w:rPr>
                <w:rFonts w:cs="Arial"/>
                <w:sz w:val="20"/>
              </w:rPr>
            </w:pPr>
            <w:r>
              <w:rPr>
                <w:rFonts w:cs="Arial"/>
                <w:sz w:val="20"/>
              </w:rPr>
              <w:t>Term</w:t>
            </w:r>
          </w:p>
        </w:tc>
        <w:tc>
          <w:tcPr>
            <w:tcW w:w="0" w:type="auto"/>
            <w:tcMar>
              <w:top w:w="0" w:type="dxa"/>
              <w:bottom w:w="0" w:type="dxa"/>
              <w:right w:w="0" w:type="dxa"/>
            </w:tcMar>
          </w:tcPr>
          <w:p w14:paraId="5C095C57" w14:textId="6448C869" w:rsidR="002C45C4" w:rsidRDefault="002C45C4" w:rsidP="00055418">
            <w:pPr>
              <w:pStyle w:val="Meaning"/>
              <w:spacing w:before="60" w:after="60"/>
              <w:rPr>
                <w:rFonts w:cs="Arial"/>
                <w:sz w:val="20"/>
              </w:rPr>
            </w:pPr>
            <w:r>
              <w:rPr>
                <w:rFonts w:cs="Arial"/>
                <w:sz w:val="20"/>
              </w:rPr>
              <w:t xml:space="preserve">means the </w:t>
            </w:r>
            <w:r w:rsidR="00BB354C">
              <w:rPr>
                <w:rFonts w:cs="Arial"/>
                <w:sz w:val="20"/>
              </w:rPr>
              <w:t>period from the Start Date to the End Date</w:t>
            </w:r>
            <w:r>
              <w:rPr>
                <w:rFonts w:cs="Arial"/>
                <w:sz w:val="20"/>
              </w:rPr>
              <w:t>.</w:t>
            </w:r>
          </w:p>
        </w:tc>
      </w:tr>
    </w:tbl>
    <w:p w14:paraId="373F7147" w14:textId="77777777" w:rsidR="009A5500" w:rsidRDefault="00926B26">
      <w:pPr>
        <w:pStyle w:val="ListContinue2"/>
      </w:pPr>
      <w:bookmarkStart w:id="12" w:name="_Toc493597194"/>
      <w:bookmarkStart w:id="13" w:name="_Toc493597767"/>
      <w:bookmarkStart w:id="14" w:name="_Toc2091981"/>
      <w:bookmarkStart w:id="15" w:name="_Toc2092051"/>
      <w:bookmarkStart w:id="16" w:name="_Toc11583936"/>
      <w:r>
        <w:lastRenderedPageBreak/>
        <w:t>Interpretation</w:t>
      </w:r>
      <w:bookmarkEnd w:id="12"/>
      <w:bookmarkEnd w:id="13"/>
      <w:bookmarkEnd w:id="14"/>
      <w:bookmarkEnd w:id="15"/>
      <w:bookmarkEnd w:id="16"/>
    </w:p>
    <w:p w14:paraId="17E975BB" w14:textId="77777777" w:rsidR="009A5500" w:rsidRDefault="00926B26">
      <w:pPr>
        <w:pStyle w:val="HeadingA0"/>
      </w:pPr>
      <w:r>
        <w:t>In this Agreement, unless the context requires otherwise:</w:t>
      </w:r>
    </w:p>
    <w:p w14:paraId="72563E9A" w14:textId="77777777" w:rsidR="009A5500" w:rsidRDefault="00926B26">
      <w:pPr>
        <w:pStyle w:val="ListContinue3"/>
      </w:pPr>
      <w:r>
        <w:t>headings and bold type are for convenience only and do not affect the interpretation of this Agreement;</w:t>
      </w:r>
    </w:p>
    <w:p w14:paraId="71AC9892" w14:textId="77777777" w:rsidR="009A5500" w:rsidRDefault="00926B26">
      <w:pPr>
        <w:pStyle w:val="ListContinue3"/>
      </w:pPr>
      <w:r>
        <w:t>the singular includes the plural and the plural includes the singular;</w:t>
      </w:r>
    </w:p>
    <w:p w14:paraId="05661859" w14:textId="77777777" w:rsidR="009A5500" w:rsidRDefault="00926B26">
      <w:pPr>
        <w:pStyle w:val="ListContinue3"/>
      </w:pPr>
      <w:r>
        <w:t>words of any gender include all genders;</w:t>
      </w:r>
    </w:p>
    <w:p w14:paraId="38C0B2D3" w14:textId="77777777" w:rsidR="009A5500" w:rsidRDefault="00926B26">
      <w:pPr>
        <w:pStyle w:val="ListContinue3"/>
      </w:pPr>
      <w:r>
        <w:t>other parts of speech and grammatical forms of a word or phrase defined in this Agreement have a corresponding meaning;</w:t>
      </w:r>
    </w:p>
    <w:p w14:paraId="53990DBC" w14:textId="77777777" w:rsidR="009A5500" w:rsidRDefault="00926B26">
      <w:pPr>
        <w:pStyle w:val="ListContinue3"/>
      </w:pPr>
      <w:r>
        <w:t>an expression importing a person includes any company, partnership, joint venture, association, corporation or other body corporate and any Government Agency as well as an individual;</w:t>
      </w:r>
    </w:p>
    <w:p w14:paraId="50730691" w14:textId="77777777" w:rsidR="009A5500" w:rsidRDefault="00926B26">
      <w:pPr>
        <w:pStyle w:val="ListContinue3"/>
      </w:pPr>
      <w:r>
        <w:t>no provision of this Agreement will be construed adversely to a party because that party was responsible for the preparation of this Agreement or that provision;</w:t>
      </w:r>
    </w:p>
    <w:p w14:paraId="67CFDBC3" w14:textId="77777777" w:rsidR="009A5500" w:rsidRDefault="00926B26">
      <w:pPr>
        <w:pStyle w:val="ListContinue3"/>
      </w:pPr>
      <w:r>
        <w:t>a reference to dollars or $ is to Australian currency;</w:t>
      </w:r>
    </w:p>
    <w:p w14:paraId="2C2EC80B" w14:textId="77777777" w:rsidR="009A5500" w:rsidRDefault="00926B26">
      <w:pPr>
        <w:pStyle w:val="ListContinue3"/>
      </w:pPr>
      <w:r>
        <w:t>where the day on or by which any thing is to be done is not a Business Day, that thing must be done on or by the next Business Day and where something is done after 5 pm on a Business Day or on a day which is not a Business Day, it will be deemed to have been done on the next Business Day; and</w:t>
      </w:r>
    </w:p>
    <w:p w14:paraId="19BD1FAC" w14:textId="77777777" w:rsidR="009A5500" w:rsidRDefault="00926B26">
      <w:pPr>
        <w:pStyle w:val="ListContinue3"/>
      </w:pPr>
      <w:r>
        <w:t>specifying anything in this Agreement after the words ‘including’, ‘includes’ or ‘for example’ or similar expressions does not limit what else is included unless there is express wording to the contrary</w:t>
      </w:r>
    </w:p>
    <w:p w14:paraId="0774BC84" w14:textId="77777777" w:rsidR="009A5500" w:rsidRDefault="00926B26">
      <w:pPr>
        <w:pStyle w:val="ListContinue3"/>
      </w:pPr>
      <w:r>
        <w:t>a reference to a particular time of day means the time of day in Brisbane.</w:t>
      </w:r>
    </w:p>
    <w:p w14:paraId="2470BBD1" w14:textId="77777777" w:rsidR="009A5500" w:rsidRDefault="00926B26">
      <w:pPr>
        <w:pStyle w:val="ListContinue"/>
      </w:pPr>
      <w:bookmarkStart w:id="17" w:name="_Toc493597195"/>
      <w:bookmarkStart w:id="18" w:name="_Toc493597768"/>
      <w:bookmarkStart w:id="19" w:name="_Toc2091982"/>
      <w:bookmarkStart w:id="20" w:name="_Toc2092052"/>
      <w:bookmarkStart w:id="21" w:name="_Toc11583937"/>
      <w:r>
        <w:t>Term</w:t>
      </w:r>
      <w:bookmarkEnd w:id="17"/>
      <w:bookmarkEnd w:id="18"/>
      <w:bookmarkEnd w:id="19"/>
      <w:bookmarkEnd w:id="20"/>
      <w:bookmarkEnd w:id="21"/>
    </w:p>
    <w:p w14:paraId="13E20CAE" w14:textId="1A6D67DE" w:rsidR="009A5500" w:rsidRDefault="00926B26">
      <w:pPr>
        <w:pStyle w:val="HeadingA0"/>
      </w:pPr>
      <w:r>
        <w:t>This Agreement operates for the Term, unless it is terminated earlier in accordance with the provisions of this Agreement.</w:t>
      </w:r>
      <w:r w:rsidR="004B02A4">
        <w:tab/>
      </w:r>
    </w:p>
    <w:p w14:paraId="620D3B30" w14:textId="658BE37B" w:rsidR="009A5500" w:rsidRDefault="00926B26">
      <w:pPr>
        <w:pStyle w:val="ListContinue"/>
      </w:pPr>
      <w:bookmarkStart w:id="22" w:name="_Ref493595006"/>
      <w:bookmarkStart w:id="23" w:name="_Toc493597199"/>
      <w:bookmarkStart w:id="24" w:name="_Toc493597772"/>
      <w:bookmarkStart w:id="25" w:name="_Toc2091986"/>
      <w:bookmarkStart w:id="26" w:name="_Toc2092056"/>
      <w:bookmarkStart w:id="27" w:name="_Toc11583939"/>
      <w:r>
        <w:t>Sponsorship and Sponsorship Benefits</w:t>
      </w:r>
      <w:bookmarkEnd w:id="22"/>
      <w:bookmarkEnd w:id="23"/>
      <w:bookmarkEnd w:id="24"/>
      <w:bookmarkEnd w:id="25"/>
      <w:bookmarkEnd w:id="26"/>
      <w:bookmarkEnd w:id="27"/>
    </w:p>
    <w:p w14:paraId="30A48152" w14:textId="77777777" w:rsidR="009A5500" w:rsidRDefault="00926B26">
      <w:pPr>
        <w:pStyle w:val="ListContinue3"/>
      </w:pPr>
      <w:r>
        <w:t>During the Term and subject to the terms of this Agreement:</w:t>
      </w:r>
    </w:p>
    <w:p w14:paraId="3201FB4F" w14:textId="739A0992" w:rsidR="009A5500" w:rsidRDefault="00BB354C">
      <w:pPr>
        <w:pStyle w:val="ListContinue4"/>
      </w:pPr>
      <w:r>
        <w:t>Club</w:t>
      </w:r>
      <w:r w:rsidR="00926B26">
        <w:t xml:space="preserve"> appoints </w:t>
      </w:r>
      <w:r>
        <w:t>Sponsor</w:t>
      </w:r>
      <w:r w:rsidR="00926B26">
        <w:t xml:space="preserve"> as a sponsor of </w:t>
      </w:r>
      <w:r>
        <w:t>Club</w:t>
      </w:r>
      <w:r w:rsidR="00926B26">
        <w:t xml:space="preserve">; </w:t>
      </w:r>
    </w:p>
    <w:p w14:paraId="5BBE37B2" w14:textId="57DD88EC" w:rsidR="009A5500" w:rsidRDefault="00BB354C">
      <w:pPr>
        <w:pStyle w:val="ListContinue4"/>
      </w:pPr>
      <w:r>
        <w:t>Club</w:t>
      </w:r>
      <w:r w:rsidR="00926B26">
        <w:t xml:space="preserve"> will provide or procure the provision of the Sponsorship Benefits to </w:t>
      </w:r>
      <w:r>
        <w:t>Sponsor</w:t>
      </w:r>
      <w:r w:rsidR="00926B26">
        <w:t>; and</w:t>
      </w:r>
    </w:p>
    <w:p w14:paraId="2B6B9D01" w14:textId="76A4356E" w:rsidR="009A5500" w:rsidRDefault="00926B26">
      <w:pPr>
        <w:pStyle w:val="ListContinue4"/>
      </w:pPr>
      <w:r>
        <w:t xml:space="preserve">subject to clause </w:t>
      </w:r>
      <w:r>
        <w:fldChar w:fldCharType="begin"/>
      </w:r>
      <w:r>
        <w:instrText xml:space="preserve"> REF _Ref493594573 \w \h </w:instrText>
      </w:r>
      <w:r>
        <w:fldChar w:fldCharType="separate"/>
      </w:r>
      <w:r w:rsidR="00303150">
        <w:t>5(b)</w:t>
      </w:r>
      <w:r>
        <w:fldChar w:fldCharType="end"/>
      </w:r>
      <w:r>
        <w:t xml:space="preserve">, </w:t>
      </w:r>
      <w:r w:rsidR="00BB354C">
        <w:t>Club</w:t>
      </w:r>
      <w:r>
        <w:t xml:space="preserve"> grants </w:t>
      </w:r>
      <w:r w:rsidR="00BB354C">
        <w:t>Sponsor</w:t>
      </w:r>
      <w:r>
        <w:t xml:space="preserve"> a non-exclusive, royalty free, non-transferable licence to use the </w:t>
      </w:r>
      <w:r w:rsidR="00BB354C">
        <w:t>Club</w:t>
      </w:r>
      <w:r>
        <w:t xml:space="preserve"> Marks for the sole purpose of promoting, advertising and marketing its association with </w:t>
      </w:r>
      <w:r w:rsidR="00BB354C">
        <w:t>Club</w:t>
      </w:r>
      <w:r>
        <w:t xml:space="preserve"> and utilising the Sponsorship Benefits.</w:t>
      </w:r>
    </w:p>
    <w:p w14:paraId="302D8589" w14:textId="386B43FA" w:rsidR="009A5500" w:rsidRDefault="008C7D54" w:rsidP="00303150">
      <w:pPr>
        <w:pStyle w:val="ListContinue3"/>
      </w:pPr>
      <w:r>
        <w:t xml:space="preserve">The </w:t>
      </w:r>
      <w:r w:rsidR="00BB354C">
        <w:t>Club</w:t>
      </w:r>
      <w:r w:rsidR="00303150">
        <w:t xml:space="preserve"> </w:t>
      </w:r>
      <w:r w:rsidR="00926B26">
        <w:t xml:space="preserve">agrees that </w:t>
      </w:r>
      <w:r w:rsidR="00303150">
        <w:t xml:space="preserve">the </w:t>
      </w:r>
      <w:r w:rsidR="00BB354C">
        <w:t>Sponsor</w:t>
      </w:r>
      <w:r w:rsidR="00926B26">
        <w:t xml:space="preserve"> may advertise its association with </w:t>
      </w:r>
      <w:r w:rsidR="00BB354C">
        <w:t>Club</w:t>
      </w:r>
      <w:r w:rsidR="00926B26">
        <w:t xml:space="preserve"> and utilise the Sponsorship Benefits using its branding, not just branding specific to </w:t>
      </w:r>
      <w:r w:rsidR="00BB354C">
        <w:t>Sponsor</w:t>
      </w:r>
      <w:r w:rsidR="00926B26">
        <w:t xml:space="preserve">. </w:t>
      </w:r>
    </w:p>
    <w:p w14:paraId="5D68B06F" w14:textId="0313CE0B" w:rsidR="009A5500" w:rsidRDefault="00303150">
      <w:pPr>
        <w:pStyle w:val="ListContinue3"/>
      </w:pPr>
      <w:r>
        <w:t xml:space="preserve">The parties </w:t>
      </w:r>
      <w:r w:rsidR="00926B26">
        <w:t>must during the Term:</w:t>
      </w:r>
    </w:p>
    <w:p w14:paraId="494FF687" w14:textId="21559CD9" w:rsidR="009A5500" w:rsidRDefault="00926B26">
      <w:pPr>
        <w:pStyle w:val="ListContinue4"/>
      </w:pPr>
      <w:r>
        <w:t xml:space="preserve">co-operate with </w:t>
      </w:r>
      <w:r w:rsidR="00303150">
        <w:t>each other’s</w:t>
      </w:r>
      <w:r>
        <w:t xml:space="preserve"> contractors, agents and employees where reasonably required in order to achieve the objectives of this Agreement; </w:t>
      </w:r>
    </w:p>
    <w:p w14:paraId="08E64B25" w14:textId="277C7981" w:rsidR="009A5500" w:rsidRDefault="00926B26">
      <w:pPr>
        <w:pStyle w:val="ListContinue4"/>
      </w:pPr>
      <w:r>
        <w:t xml:space="preserve">use </w:t>
      </w:r>
      <w:r w:rsidR="00303150">
        <w:t xml:space="preserve">reasonable </w:t>
      </w:r>
      <w:r>
        <w:t xml:space="preserve">endeavours to ensure that the rights conferred to </w:t>
      </w:r>
      <w:r w:rsidR="00BB354C">
        <w:t>Sponsor</w:t>
      </w:r>
      <w:r>
        <w:t xml:space="preserve"> under this Agreement are not directly or indirectly diminished, prejudiced or compromised in any way by the acts</w:t>
      </w:r>
      <w:r w:rsidR="00FF44E7">
        <w:t xml:space="preserve"> </w:t>
      </w:r>
      <w:r>
        <w:t>or omissions of third partie</w:t>
      </w:r>
      <w:r w:rsidR="00FF44E7">
        <w:t>s</w:t>
      </w:r>
      <w:r w:rsidR="00303150">
        <w:t>.</w:t>
      </w:r>
    </w:p>
    <w:p w14:paraId="2DED8BA5" w14:textId="1A4C20C8" w:rsidR="009A5500" w:rsidRDefault="00926B26">
      <w:pPr>
        <w:pStyle w:val="ListContinue"/>
      </w:pPr>
      <w:bookmarkStart w:id="28" w:name="_Toc493597201"/>
      <w:bookmarkStart w:id="29" w:name="_Toc493597774"/>
      <w:bookmarkStart w:id="30" w:name="_Toc2091987"/>
      <w:bookmarkStart w:id="31" w:name="_Toc2092057"/>
      <w:bookmarkStart w:id="32" w:name="_Toc11583940"/>
      <w:r>
        <w:lastRenderedPageBreak/>
        <w:t xml:space="preserve">Sponsorship </w:t>
      </w:r>
      <w:bookmarkEnd w:id="28"/>
      <w:bookmarkEnd w:id="29"/>
      <w:bookmarkEnd w:id="30"/>
      <w:bookmarkEnd w:id="31"/>
      <w:bookmarkEnd w:id="32"/>
      <w:r w:rsidR="00055418">
        <w:t>Fee</w:t>
      </w:r>
      <w:r>
        <w:t xml:space="preserve"> </w:t>
      </w:r>
      <w:r w:rsidR="008C7D54">
        <w:t>and Production Costs</w:t>
      </w:r>
    </w:p>
    <w:p w14:paraId="0D1301B3" w14:textId="054AC04F" w:rsidR="009A5500" w:rsidRDefault="00055418">
      <w:pPr>
        <w:pStyle w:val="ListContinue3"/>
      </w:pPr>
      <w:r>
        <w:t xml:space="preserve">In consideration for the promises of the Club in this Agreement, the Sponsor must pay the Sponsorship Fee within 14 days of the </w:t>
      </w:r>
      <w:r w:rsidR="00953FFC">
        <w:t>issue of a Tax Invoice by the Club</w:t>
      </w:r>
      <w:r w:rsidR="00926B26">
        <w:t>.</w:t>
      </w:r>
    </w:p>
    <w:p w14:paraId="2D34F1D1" w14:textId="4F544CF1" w:rsidR="009A5500" w:rsidRDefault="00610468">
      <w:pPr>
        <w:pStyle w:val="ListContinue3"/>
      </w:pPr>
      <w:r>
        <w:t xml:space="preserve">Except to the extent set out in the Details Schedule, the Sponsor must pay all Production Costs associated with the </w:t>
      </w:r>
      <w:r w:rsidR="00303150">
        <w:t>Sponsorship Benefits</w:t>
      </w:r>
      <w:r w:rsidR="00953FFC">
        <w:t xml:space="preserve"> and install or supply any items produced for the Sponsorship Benefits as reasonably directed by the Club</w:t>
      </w:r>
      <w:r w:rsidR="00926B26">
        <w:t>.</w:t>
      </w:r>
    </w:p>
    <w:p w14:paraId="41B62DE8" w14:textId="77777777" w:rsidR="009A5500" w:rsidRDefault="00926B26">
      <w:pPr>
        <w:pStyle w:val="ListContinue"/>
      </w:pPr>
      <w:bookmarkStart w:id="33" w:name="_Toc493597202"/>
      <w:bookmarkStart w:id="34" w:name="_Toc493597775"/>
      <w:bookmarkStart w:id="35" w:name="_Toc2091988"/>
      <w:bookmarkStart w:id="36" w:name="_Toc2092058"/>
      <w:bookmarkStart w:id="37" w:name="_Toc11583942"/>
      <w:r>
        <w:t>Intellectual Property</w:t>
      </w:r>
      <w:bookmarkEnd w:id="33"/>
      <w:bookmarkEnd w:id="34"/>
      <w:bookmarkEnd w:id="35"/>
      <w:bookmarkEnd w:id="36"/>
      <w:bookmarkEnd w:id="37"/>
    </w:p>
    <w:p w14:paraId="5A128BB1" w14:textId="3B76A7D7" w:rsidR="00953FFC" w:rsidRDefault="00953FFC">
      <w:pPr>
        <w:pStyle w:val="ListContinue3"/>
      </w:pPr>
      <w:r>
        <w:t xml:space="preserve">The Sponsor must obtain the Club’s approval in advance, such approval not to be unreasonably withheld, to the Sponsor’s artwork or design to be used with any Sponsorship Benefits. </w:t>
      </w:r>
    </w:p>
    <w:p w14:paraId="050BF5C7" w14:textId="75C9CEE1" w:rsidR="009A5500" w:rsidRDefault="00BB354C">
      <w:pPr>
        <w:pStyle w:val="ListContinue3"/>
      </w:pPr>
      <w:r>
        <w:t>Club</w:t>
      </w:r>
      <w:r w:rsidR="00926B26">
        <w:t xml:space="preserve"> acknowledges that </w:t>
      </w:r>
      <w:r>
        <w:t>Sponsor</w:t>
      </w:r>
      <w:r w:rsidR="00926B26">
        <w:t xml:space="preserve">’s Intellectual Property remains the property of </w:t>
      </w:r>
      <w:r>
        <w:t>Sponsor</w:t>
      </w:r>
      <w:r w:rsidR="00926B26">
        <w:t xml:space="preserve"> or its Related Bodies Corporate at all times, and nothing in this Agreement transfers any of these rights to </w:t>
      </w:r>
      <w:r>
        <w:t>Club</w:t>
      </w:r>
      <w:r w:rsidR="00926B26">
        <w:t xml:space="preserve">. </w:t>
      </w:r>
      <w:r w:rsidR="00FF44E7">
        <w:t xml:space="preserve">The </w:t>
      </w:r>
      <w:r>
        <w:t>Club</w:t>
      </w:r>
      <w:r w:rsidR="00926B26">
        <w:t xml:space="preserve"> is only permitted to use any of those rights in the manner contemplated by this Agreement and provided that the usage is first approved by </w:t>
      </w:r>
      <w:r>
        <w:t>Sponsor</w:t>
      </w:r>
      <w:r w:rsidR="00926B26">
        <w:t>, such approval to be provided promptly and not unreasonably withheld.</w:t>
      </w:r>
    </w:p>
    <w:p w14:paraId="36E07443" w14:textId="2F9036C9" w:rsidR="009A5500" w:rsidRDefault="00BB354C">
      <w:pPr>
        <w:pStyle w:val="ListContinue3"/>
      </w:pPr>
      <w:bookmarkStart w:id="38" w:name="_Ref493594573"/>
      <w:r>
        <w:t>Sponsor</w:t>
      </w:r>
      <w:r w:rsidR="00926B26">
        <w:t xml:space="preserve"> acknowledges that </w:t>
      </w:r>
      <w:r>
        <w:t>Club</w:t>
      </w:r>
      <w:r w:rsidR="00926B26">
        <w:t xml:space="preserve">’s Intellectual Property remains the property of </w:t>
      </w:r>
      <w:r>
        <w:t>Club</w:t>
      </w:r>
      <w:r w:rsidR="00926B26">
        <w:t xml:space="preserve"> at all times, and nothing in this Agreement transfers any of these rights to </w:t>
      </w:r>
      <w:r>
        <w:t>Sponsor</w:t>
      </w:r>
      <w:r w:rsidR="00926B26">
        <w:t xml:space="preserve">. </w:t>
      </w:r>
      <w:r>
        <w:t>Sponsor</w:t>
      </w:r>
      <w:r w:rsidR="00926B26">
        <w:t xml:space="preserve"> is only permitted to use any of those rights in the manner contemplated by this Agreement and provided that the usage is first approved by </w:t>
      </w:r>
      <w:r>
        <w:t>Club</w:t>
      </w:r>
      <w:r w:rsidR="00926B26">
        <w:t>, such approval to be provided promptly and not unreasonably withheld.</w:t>
      </w:r>
      <w:bookmarkEnd w:id="38"/>
    </w:p>
    <w:p w14:paraId="2FA8A38F" w14:textId="0FFD32C3" w:rsidR="009A5500" w:rsidRDefault="00926B26">
      <w:pPr>
        <w:pStyle w:val="ListContinue3"/>
      </w:pPr>
      <w:r>
        <w:t xml:space="preserve">Each party shall notify the other party of any suspected infringement of </w:t>
      </w:r>
      <w:r w:rsidR="00BB354C">
        <w:t>Sponsor</w:t>
      </w:r>
      <w:r>
        <w:t xml:space="preserve"> Marks or </w:t>
      </w:r>
      <w:r w:rsidR="00BB354C">
        <w:t>Club</w:t>
      </w:r>
      <w:r>
        <w:t xml:space="preserve"> Marks as soon as it becomes aware of such infringement.</w:t>
      </w:r>
    </w:p>
    <w:p w14:paraId="11CBCC64" w14:textId="1D8BB6C9" w:rsidR="009A5500" w:rsidRDefault="00BB354C" w:rsidP="00DE6059">
      <w:pPr>
        <w:pStyle w:val="ListContinue3"/>
      </w:pPr>
      <w:r>
        <w:t>Sponsor</w:t>
      </w:r>
      <w:r w:rsidR="00926B26">
        <w:t xml:space="preserve"> acknowledges and agrees that if </w:t>
      </w:r>
      <w:r>
        <w:t>Sponsor</w:t>
      </w:r>
      <w:r w:rsidR="00926B26">
        <w:t xml:space="preserve"> changes any of its </w:t>
      </w:r>
      <w:r>
        <w:t>Sponsor</w:t>
      </w:r>
      <w:r w:rsidR="00926B26">
        <w:t xml:space="preserve"> Marks at any time during the Term for any reason, then any fees, costs and expenses incurred by </w:t>
      </w:r>
      <w:r>
        <w:t>Club</w:t>
      </w:r>
      <w:r w:rsidR="00926B26">
        <w:t xml:space="preserve"> as a result of that change (including all costs involved in changing the </w:t>
      </w:r>
      <w:r>
        <w:t>Sponsor</w:t>
      </w:r>
      <w:r w:rsidR="00926B26">
        <w:t xml:space="preserve"> Marks on all materials used by </w:t>
      </w:r>
      <w:r>
        <w:t>Club</w:t>
      </w:r>
      <w:r w:rsidR="00926B26">
        <w:t xml:space="preserve"> in the ordinary course of its business) must be paid by </w:t>
      </w:r>
      <w:r>
        <w:t>Sponsor</w:t>
      </w:r>
      <w:r w:rsidR="00926B26">
        <w:t xml:space="preserve"> to </w:t>
      </w:r>
      <w:r>
        <w:t>Club</w:t>
      </w:r>
      <w:r w:rsidR="00926B26">
        <w:t xml:space="preserve"> on demand.</w:t>
      </w:r>
    </w:p>
    <w:p w14:paraId="3493DB55" w14:textId="77777777" w:rsidR="009A5500" w:rsidRDefault="00926B26">
      <w:pPr>
        <w:pStyle w:val="ListContinue"/>
      </w:pPr>
      <w:bookmarkStart w:id="39" w:name="_Toc493597203"/>
      <w:bookmarkStart w:id="40" w:name="_Toc493597776"/>
      <w:bookmarkStart w:id="41" w:name="_Toc2091989"/>
      <w:bookmarkStart w:id="42" w:name="_Toc2092059"/>
      <w:bookmarkStart w:id="43" w:name="_Toc11583943"/>
      <w:bookmarkStart w:id="44" w:name="_Ref50413088"/>
      <w:r>
        <w:t>Warranties, representations and indemnity</w:t>
      </w:r>
      <w:bookmarkEnd w:id="39"/>
      <w:bookmarkEnd w:id="40"/>
      <w:bookmarkEnd w:id="41"/>
      <w:bookmarkEnd w:id="42"/>
      <w:bookmarkEnd w:id="43"/>
      <w:bookmarkEnd w:id="44"/>
    </w:p>
    <w:p w14:paraId="27522E90" w14:textId="77777777" w:rsidR="009A5500" w:rsidRDefault="00926B26">
      <w:pPr>
        <w:pStyle w:val="ListContinue2"/>
      </w:pPr>
      <w:bookmarkStart w:id="45" w:name="_Toc493597204"/>
      <w:bookmarkStart w:id="46" w:name="_Toc493597777"/>
      <w:bookmarkStart w:id="47" w:name="_Toc2091990"/>
      <w:bookmarkStart w:id="48" w:name="_Toc2092060"/>
      <w:bookmarkStart w:id="49" w:name="_Toc11583944"/>
      <w:r>
        <w:t>Warranties and representations</w:t>
      </w:r>
      <w:bookmarkEnd w:id="45"/>
      <w:bookmarkEnd w:id="46"/>
      <w:bookmarkEnd w:id="47"/>
      <w:bookmarkEnd w:id="48"/>
      <w:bookmarkEnd w:id="49"/>
    </w:p>
    <w:p w14:paraId="16D10642" w14:textId="79682D18" w:rsidR="009A5500" w:rsidRDefault="00BB354C">
      <w:pPr>
        <w:pStyle w:val="ListContinue3"/>
      </w:pPr>
      <w:r>
        <w:t>Sponsor</w:t>
      </w:r>
      <w:r w:rsidR="00926B26">
        <w:t xml:space="preserve"> warrants and represents to </w:t>
      </w:r>
      <w:r>
        <w:t>Club</w:t>
      </w:r>
      <w:r w:rsidR="00926B26">
        <w:t xml:space="preserve"> that:</w:t>
      </w:r>
    </w:p>
    <w:p w14:paraId="6BE9D170" w14:textId="369AB32C" w:rsidR="009A5500" w:rsidRDefault="00926B26">
      <w:pPr>
        <w:pStyle w:val="ListContinue4"/>
      </w:pPr>
      <w:r>
        <w:t xml:space="preserve">it has the full power and authority to enter into and perform its obligations under this Agreement and that entering into this Agreement will not give rise to a breach of any other obligation or duty owed to any other person by </w:t>
      </w:r>
      <w:r w:rsidR="00BB354C">
        <w:t>Sponsor</w:t>
      </w:r>
      <w:r>
        <w:t>;</w:t>
      </w:r>
    </w:p>
    <w:p w14:paraId="0414B020" w14:textId="1A508F5F" w:rsidR="009A5500" w:rsidRDefault="00926B26">
      <w:pPr>
        <w:pStyle w:val="ListContinue4"/>
      </w:pPr>
      <w:r>
        <w:t>it has not entered into any other agreement, arrangement or understanding which would restrict or prevent it from performing its obligations under this Agreement;</w:t>
      </w:r>
      <w:r w:rsidR="00092B45">
        <w:t xml:space="preserve"> and</w:t>
      </w:r>
    </w:p>
    <w:p w14:paraId="5254970D" w14:textId="0F74BA77" w:rsidR="009A5500" w:rsidRDefault="00926B26">
      <w:pPr>
        <w:pStyle w:val="ListContinue4"/>
      </w:pPr>
      <w:r>
        <w:t xml:space="preserve">it has the legal capacity and power to license </w:t>
      </w:r>
      <w:r w:rsidR="00303150">
        <w:t xml:space="preserve">the </w:t>
      </w:r>
      <w:r w:rsidR="00BB354C">
        <w:t>Club</w:t>
      </w:r>
      <w:r>
        <w:t xml:space="preserve"> to use </w:t>
      </w:r>
      <w:r w:rsidR="00303150">
        <w:t xml:space="preserve">the </w:t>
      </w:r>
      <w:r w:rsidR="00BB354C">
        <w:t>Sponsor</w:t>
      </w:r>
      <w:r>
        <w:t xml:space="preserve"> Marks in accordance with this Agreement.</w:t>
      </w:r>
    </w:p>
    <w:p w14:paraId="12339D3A" w14:textId="40CD98A3" w:rsidR="009A5500" w:rsidRDefault="00303150">
      <w:pPr>
        <w:pStyle w:val="ListContinue3"/>
      </w:pPr>
      <w:r>
        <w:t xml:space="preserve">The </w:t>
      </w:r>
      <w:r w:rsidR="00BB354C">
        <w:t>Club</w:t>
      </w:r>
      <w:r w:rsidR="00926B26">
        <w:t xml:space="preserve"> warrants and represents to </w:t>
      </w:r>
      <w:r>
        <w:t xml:space="preserve">the </w:t>
      </w:r>
      <w:r w:rsidR="00BB354C">
        <w:t>Sponsor</w:t>
      </w:r>
      <w:r w:rsidR="00926B26">
        <w:t xml:space="preserve"> that:</w:t>
      </w:r>
    </w:p>
    <w:p w14:paraId="612362D4" w14:textId="54CBC00C" w:rsidR="009A5500" w:rsidRDefault="00926B26">
      <w:pPr>
        <w:pStyle w:val="ListContinue4"/>
      </w:pPr>
      <w:r>
        <w:t xml:space="preserve">it has the full power and authority to enter into and perform its obligations under this Agreement and that entering into this Agreement will not give rise to a breach of any other obligation or duty owed to any other person by </w:t>
      </w:r>
      <w:r w:rsidR="00BB354C">
        <w:t>Club</w:t>
      </w:r>
      <w:r>
        <w:t>;</w:t>
      </w:r>
    </w:p>
    <w:p w14:paraId="25935807" w14:textId="0C74E476" w:rsidR="009A5500" w:rsidRDefault="00926B26">
      <w:pPr>
        <w:pStyle w:val="ListContinue4"/>
      </w:pPr>
      <w:r>
        <w:t>it has not entered into any other agreement, arrangement or understanding which would restrict or prevent it from performing its obligations under this Agreement;</w:t>
      </w:r>
      <w:r w:rsidR="00092B45">
        <w:t xml:space="preserve"> and</w:t>
      </w:r>
    </w:p>
    <w:p w14:paraId="6C36F256" w14:textId="707A1C40" w:rsidR="009A5500" w:rsidRDefault="00926B26">
      <w:pPr>
        <w:pStyle w:val="ListContinue4"/>
      </w:pPr>
      <w:r>
        <w:lastRenderedPageBreak/>
        <w:t xml:space="preserve">it is the owner or the exclusive licensee of the </w:t>
      </w:r>
      <w:r w:rsidR="00BB354C">
        <w:t>Club</w:t>
      </w:r>
      <w:r>
        <w:t xml:space="preserve"> Marks and has the legal capacity and power to license </w:t>
      </w:r>
      <w:r w:rsidR="00BB354C">
        <w:t>Sponsor</w:t>
      </w:r>
      <w:r>
        <w:t xml:space="preserve"> to use the </w:t>
      </w:r>
      <w:r w:rsidR="00BB354C">
        <w:t>Club</w:t>
      </w:r>
      <w:r>
        <w:t xml:space="preserve"> Marks in accordance with this Agreement.</w:t>
      </w:r>
    </w:p>
    <w:p w14:paraId="12FBC43B" w14:textId="77777777" w:rsidR="009A5500" w:rsidRDefault="00926B26">
      <w:pPr>
        <w:pStyle w:val="ListContinue2"/>
      </w:pPr>
      <w:bookmarkStart w:id="50" w:name="_Toc493597205"/>
      <w:bookmarkStart w:id="51" w:name="_Toc493597778"/>
      <w:bookmarkStart w:id="52" w:name="_Ref494801476"/>
      <w:bookmarkStart w:id="53" w:name="_Toc2091991"/>
      <w:bookmarkStart w:id="54" w:name="_Toc2092061"/>
      <w:bookmarkStart w:id="55" w:name="_Toc11583945"/>
      <w:r>
        <w:t>Indemnity</w:t>
      </w:r>
      <w:bookmarkEnd w:id="50"/>
      <w:bookmarkEnd w:id="51"/>
      <w:bookmarkEnd w:id="52"/>
      <w:bookmarkEnd w:id="53"/>
      <w:bookmarkEnd w:id="54"/>
      <w:bookmarkEnd w:id="55"/>
    </w:p>
    <w:p w14:paraId="5FA3CFFE" w14:textId="354968BC" w:rsidR="009A5500" w:rsidRDefault="00926B26">
      <w:pPr>
        <w:pStyle w:val="ListContinue3"/>
        <w:numPr>
          <w:ilvl w:val="0"/>
          <w:numId w:val="0"/>
        </w:numPr>
        <w:ind w:left="851"/>
      </w:pPr>
      <w:r>
        <w:t>Each party (</w:t>
      </w:r>
      <w:r>
        <w:rPr>
          <w:b/>
        </w:rPr>
        <w:t>indemnifying Party</w:t>
      </w:r>
      <w:r>
        <w:t xml:space="preserve">) indemnifies the other party and any of its directors, officers and employees (each an </w:t>
      </w:r>
      <w:r>
        <w:rPr>
          <w:b/>
        </w:rPr>
        <w:t>Indemnified Party</w:t>
      </w:r>
      <w:r>
        <w:t xml:space="preserve">) against all claims, costs, expenses, suits and damages arising from or in connection with: </w:t>
      </w:r>
    </w:p>
    <w:p w14:paraId="04E4C5E4" w14:textId="0AA3FEB7" w:rsidR="009A5500" w:rsidRDefault="00926B26">
      <w:pPr>
        <w:pStyle w:val="ListContinue3"/>
      </w:pPr>
      <w:bookmarkStart w:id="56" w:name="_Ref50412619"/>
      <w:r>
        <w:t xml:space="preserve">the Indemnifying Party, it’s employees, agents or contractors </w:t>
      </w:r>
      <w:r w:rsidR="00B31A95">
        <w:t>breach of this Agreement</w:t>
      </w:r>
      <w:r>
        <w:t xml:space="preserve"> or negligent act or omission; and</w:t>
      </w:r>
      <w:bookmarkEnd w:id="56"/>
    </w:p>
    <w:p w14:paraId="57886C61" w14:textId="17B64839" w:rsidR="009A5500" w:rsidRDefault="00926B26">
      <w:pPr>
        <w:pStyle w:val="ListContinue3"/>
      </w:pPr>
      <w:bookmarkStart w:id="57" w:name="_Ref50412632"/>
      <w:r>
        <w:t>the Indemnif</w:t>
      </w:r>
      <w:r w:rsidR="004B71B1">
        <w:t>ied</w:t>
      </w:r>
      <w:r>
        <w:t xml:space="preserve"> Party's use of the Indemnif</w:t>
      </w:r>
      <w:r w:rsidR="000520EE">
        <w:t>ying’s</w:t>
      </w:r>
      <w:r>
        <w:t xml:space="preserve"> Party's name, logo or other intellectual property which infringes or is alleged to infringe the industrial or intellectual property rights of a third party.</w:t>
      </w:r>
      <w:bookmarkEnd w:id="57"/>
    </w:p>
    <w:p w14:paraId="0E986562" w14:textId="77777777" w:rsidR="009A5500" w:rsidRDefault="00926B26">
      <w:pPr>
        <w:pStyle w:val="ListContinue2"/>
      </w:pPr>
      <w:bookmarkStart w:id="58" w:name="_Toc11583946"/>
      <w:bookmarkStart w:id="59" w:name="_Toc493597206"/>
      <w:bookmarkStart w:id="60" w:name="_Toc493597779"/>
      <w:bookmarkStart w:id="61" w:name="_Toc2091992"/>
      <w:bookmarkStart w:id="62" w:name="_Toc2092062"/>
      <w:r>
        <w:t>Limitations</w:t>
      </w:r>
      <w:bookmarkEnd w:id="58"/>
    </w:p>
    <w:p w14:paraId="74A4E2C7" w14:textId="35C9169B" w:rsidR="002332B0" w:rsidRDefault="00926B26">
      <w:pPr>
        <w:pStyle w:val="HeadingA0"/>
      </w:pPr>
      <w:bookmarkStart w:id="63" w:name="_DV_C356"/>
      <w:r>
        <w:t>Unless otherwise set out in this Agreement, to the maximum extent permitted by law, neither party is liable to the other party or to any other person</w:t>
      </w:r>
      <w:r w:rsidR="002332B0">
        <w:t>:</w:t>
      </w:r>
    </w:p>
    <w:p w14:paraId="413F3E8C" w14:textId="77777777" w:rsidR="00303150" w:rsidRDefault="005A5F31" w:rsidP="00303150">
      <w:pPr>
        <w:pStyle w:val="ListContinue3"/>
      </w:pPr>
      <w:r>
        <w:t xml:space="preserve">for loss or liability to the extent caused or contributed to by a third party or the other party, its employees, agents or contractors; or </w:t>
      </w:r>
      <w:r w:rsidR="00926B26">
        <w:t xml:space="preserve"> </w:t>
      </w:r>
    </w:p>
    <w:p w14:paraId="05D816DE" w14:textId="3A69CCA2" w:rsidR="009A5500" w:rsidRDefault="00926B26" w:rsidP="00303150">
      <w:pPr>
        <w:pStyle w:val="ListContinue3"/>
      </w:pPr>
      <w:r>
        <w:t>for any loss of profits or anticipated profits, economic loss, loss of business opportunity</w:t>
      </w:r>
      <w:r w:rsidR="002C5F67">
        <w:t>,</w:t>
      </w:r>
      <w:r>
        <w:t xml:space="preserve"> or any special, incidental</w:t>
      </w:r>
      <w:r w:rsidR="002C5F67">
        <w:t xml:space="preserve"> or</w:t>
      </w:r>
      <w:r>
        <w:t xml:space="preserve"> indirect loss or damage.</w:t>
      </w:r>
      <w:bookmarkStart w:id="64" w:name="_DV_C357"/>
      <w:bookmarkEnd w:id="63"/>
    </w:p>
    <w:p w14:paraId="4DF200D7" w14:textId="1D17DC2C" w:rsidR="009A5500" w:rsidRDefault="00F359F4">
      <w:pPr>
        <w:pStyle w:val="ListContinue2"/>
      </w:pPr>
      <w:bookmarkStart w:id="65" w:name="_Toc11583947"/>
      <w:bookmarkEnd w:id="64"/>
      <w:r>
        <w:t xml:space="preserve">Liability </w:t>
      </w:r>
      <w:r w:rsidR="00926B26">
        <w:t>Cap</w:t>
      </w:r>
      <w:bookmarkEnd w:id="65"/>
    </w:p>
    <w:p w14:paraId="581708CD" w14:textId="0C5AB947" w:rsidR="009A5500" w:rsidRDefault="00F359F4">
      <w:pPr>
        <w:pStyle w:val="HeadingA0"/>
      </w:pPr>
      <w:r>
        <w:t>The</w:t>
      </w:r>
      <w:r w:rsidR="00926B26">
        <w:t xml:space="preserve"> maximum aggregate liability</w:t>
      </w:r>
      <w:r w:rsidR="00953838">
        <w:t xml:space="preserve"> </w:t>
      </w:r>
      <w:r>
        <w:t>of the Club</w:t>
      </w:r>
      <w:r w:rsidR="00953838">
        <w:t xml:space="preserve"> </w:t>
      </w:r>
      <w:r w:rsidR="00926B26">
        <w:t xml:space="preserve">for all losses, damages, costs, expenses and claims arising out of, or in connection with, this Agreement, whether arising in or under contract (including for liability under any indemnity), statute, tort (including negligence), equity or otherwise at Law, is limited to the Sponsorship </w:t>
      </w:r>
      <w:r>
        <w:t>Fee</w:t>
      </w:r>
      <w:r w:rsidR="00926B26">
        <w:t>.</w:t>
      </w:r>
    </w:p>
    <w:p w14:paraId="2D853F70" w14:textId="2AC87508" w:rsidR="00533A23" w:rsidRDefault="00533A23" w:rsidP="00533A23">
      <w:pPr>
        <w:pStyle w:val="ListContinue2"/>
      </w:pPr>
      <w:bookmarkStart w:id="66" w:name="_Ref20921434"/>
      <w:r>
        <w:t>Exceptions from the Cap</w:t>
      </w:r>
      <w:bookmarkEnd w:id="66"/>
    </w:p>
    <w:p w14:paraId="673E8FFE" w14:textId="447FDEED" w:rsidR="00533A23" w:rsidRDefault="003466A6" w:rsidP="00533A23">
      <w:pPr>
        <w:pStyle w:val="HeadingA0"/>
        <w:spacing w:before="120"/>
      </w:pPr>
      <w:r>
        <w:t xml:space="preserve">Each party does not limit or exclude </w:t>
      </w:r>
      <w:r w:rsidR="00197910">
        <w:t xml:space="preserve">any liability </w:t>
      </w:r>
      <w:r w:rsidR="00F95077">
        <w:t xml:space="preserve">to the other party </w:t>
      </w:r>
      <w:r w:rsidR="00197910">
        <w:t>for any loss, damage, cost, expense or claim arising out of, or in connection with:</w:t>
      </w:r>
    </w:p>
    <w:p w14:paraId="051E9588" w14:textId="26C738D9" w:rsidR="00197910" w:rsidRDefault="00A11424" w:rsidP="00197910">
      <w:pPr>
        <w:pStyle w:val="ListContinue3"/>
      </w:pPr>
      <w:r>
        <w:t xml:space="preserve">liability under clause </w:t>
      </w:r>
      <w:r w:rsidR="00B31A95">
        <w:fldChar w:fldCharType="begin"/>
      </w:r>
      <w:r w:rsidR="00B31A95">
        <w:instrText xml:space="preserve"> REF _Ref50412619 \r \h </w:instrText>
      </w:r>
      <w:r w:rsidR="00B31A95">
        <w:fldChar w:fldCharType="separate"/>
      </w:r>
      <w:r w:rsidR="00B31A95">
        <w:t>6.2(a)</w:t>
      </w:r>
      <w:r w:rsidR="00B31A95">
        <w:fldChar w:fldCharType="end"/>
      </w:r>
      <w:r w:rsidR="00B31A95">
        <w:t xml:space="preserve"> </w:t>
      </w:r>
      <w:r>
        <w:t>for property damage, personal injury or death</w:t>
      </w:r>
      <w:r w:rsidR="00A04A5C">
        <w:t>;</w:t>
      </w:r>
      <w:r w:rsidR="00D20EA7">
        <w:t xml:space="preserve"> and</w:t>
      </w:r>
    </w:p>
    <w:p w14:paraId="7911E951" w14:textId="7C43BE8B" w:rsidR="00A11424" w:rsidRDefault="00A11424" w:rsidP="00197910">
      <w:pPr>
        <w:pStyle w:val="ListContinue3"/>
      </w:pPr>
      <w:r>
        <w:t xml:space="preserve">liability under clause </w:t>
      </w:r>
      <w:r w:rsidR="00B31A95">
        <w:fldChar w:fldCharType="begin"/>
      </w:r>
      <w:r w:rsidR="00B31A95">
        <w:instrText xml:space="preserve"> REF _Ref50412632 \r \h </w:instrText>
      </w:r>
      <w:r w:rsidR="00B31A95">
        <w:fldChar w:fldCharType="separate"/>
      </w:r>
      <w:r w:rsidR="00B31A95">
        <w:t>6.2(b)</w:t>
      </w:r>
      <w:r w:rsidR="00B31A95">
        <w:fldChar w:fldCharType="end"/>
      </w:r>
      <w:r>
        <w:t>; and</w:t>
      </w:r>
    </w:p>
    <w:p w14:paraId="72F89604" w14:textId="24292C1D" w:rsidR="00A04A5C" w:rsidRDefault="00842ABB" w:rsidP="00A11424">
      <w:pPr>
        <w:pStyle w:val="ListContinue3"/>
      </w:pPr>
      <w:r>
        <w:t xml:space="preserve">a breach of </w:t>
      </w:r>
      <w:r w:rsidR="001528BA">
        <w:t xml:space="preserve">clause </w:t>
      </w:r>
      <w:r w:rsidR="001528BA">
        <w:fldChar w:fldCharType="begin"/>
      </w:r>
      <w:r w:rsidR="001528BA">
        <w:instrText xml:space="preserve"> REF _Ref493595093 \w \h </w:instrText>
      </w:r>
      <w:r w:rsidR="001528BA">
        <w:fldChar w:fldCharType="separate"/>
      </w:r>
      <w:r w:rsidR="00B31A95">
        <w:t>9</w:t>
      </w:r>
      <w:r w:rsidR="001528BA">
        <w:fldChar w:fldCharType="end"/>
      </w:r>
      <w:r w:rsidR="00D20EA7">
        <w:t xml:space="preserve">. </w:t>
      </w:r>
    </w:p>
    <w:p w14:paraId="06B9925E" w14:textId="77777777" w:rsidR="009A5500" w:rsidRDefault="00926B26">
      <w:pPr>
        <w:pStyle w:val="ListContinue"/>
      </w:pPr>
      <w:bookmarkStart w:id="67" w:name="_Toc11583948"/>
      <w:r>
        <w:t>Termination</w:t>
      </w:r>
      <w:bookmarkEnd w:id="59"/>
      <w:bookmarkEnd w:id="60"/>
      <w:bookmarkEnd w:id="61"/>
      <w:bookmarkEnd w:id="62"/>
      <w:bookmarkEnd w:id="67"/>
    </w:p>
    <w:p w14:paraId="1830D739" w14:textId="77777777" w:rsidR="009A5500" w:rsidRDefault="00926B26">
      <w:pPr>
        <w:pStyle w:val="ListContinue2"/>
      </w:pPr>
      <w:bookmarkStart w:id="68" w:name="_Toc493597207"/>
      <w:bookmarkStart w:id="69" w:name="_Toc493597780"/>
      <w:bookmarkStart w:id="70" w:name="_Toc2091993"/>
      <w:bookmarkStart w:id="71" w:name="_Toc2092063"/>
      <w:bookmarkStart w:id="72" w:name="_Toc11583949"/>
      <w:r>
        <w:t>Termination for breach</w:t>
      </w:r>
      <w:bookmarkEnd w:id="68"/>
      <w:bookmarkEnd w:id="69"/>
      <w:bookmarkEnd w:id="70"/>
      <w:bookmarkEnd w:id="71"/>
      <w:bookmarkEnd w:id="72"/>
    </w:p>
    <w:p w14:paraId="24BD6C97" w14:textId="50D02BB4" w:rsidR="009A5500" w:rsidRDefault="00926B26">
      <w:pPr>
        <w:pStyle w:val="HeadingA0"/>
      </w:pPr>
      <w:r>
        <w:t>Either party may immediately terminate this Agreement</w:t>
      </w:r>
      <w:r w:rsidR="009D785E">
        <w:t xml:space="preserve"> </w:t>
      </w:r>
      <w:r>
        <w:t>by notice in writing to the other if the other party:</w:t>
      </w:r>
    </w:p>
    <w:p w14:paraId="11FBB041" w14:textId="77777777" w:rsidR="009A5500" w:rsidRDefault="00926B26">
      <w:pPr>
        <w:pStyle w:val="ListContinue3"/>
      </w:pPr>
      <w:r>
        <w:t>breaches any material term of this Agreement not capable of remedy;</w:t>
      </w:r>
    </w:p>
    <w:p w14:paraId="7FA56774" w14:textId="77777777" w:rsidR="009A5500" w:rsidRDefault="00926B26">
      <w:pPr>
        <w:pStyle w:val="ListContinue3"/>
      </w:pPr>
      <w:r>
        <w:t xml:space="preserve">breaches any term of this Agreement capable of remedy and fails to remedy the breach within 10 Business Days after receiving written notice requiring it to do so; </w:t>
      </w:r>
    </w:p>
    <w:p w14:paraId="077ED60A" w14:textId="2AEF7B6E" w:rsidR="009A5500" w:rsidRDefault="00926B26">
      <w:pPr>
        <w:pStyle w:val="ListContinue3"/>
      </w:pPr>
      <w:r>
        <w:t xml:space="preserve">becomes or threatens to become the subject of an Insolvency Event; </w:t>
      </w:r>
      <w:r w:rsidR="00092B45">
        <w:t>or</w:t>
      </w:r>
    </w:p>
    <w:p w14:paraId="3A909A28" w14:textId="77777777" w:rsidR="009A5500" w:rsidRDefault="00926B26">
      <w:pPr>
        <w:pStyle w:val="ListContinue3"/>
      </w:pPr>
      <w:r>
        <w:t>suffers the effects of a Force Majeure Event such that it is unable to materially perform its obligations under this Agreement for a period of 60 days or more.</w:t>
      </w:r>
    </w:p>
    <w:p w14:paraId="0E5BABF9" w14:textId="77777777" w:rsidR="009A5500" w:rsidRDefault="00926B26">
      <w:pPr>
        <w:pStyle w:val="ListContinue"/>
      </w:pPr>
      <w:bookmarkStart w:id="73" w:name="_Toc493597211"/>
      <w:bookmarkStart w:id="74" w:name="_Toc493597784"/>
      <w:bookmarkStart w:id="75" w:name="_Ref494801487"/>
      <w:bookmarkStart w:id="76" w:name="_Toc2091997"/>
      <w:bookmarkStart w:id="77" w:name="_Toc2092067"/>
      <w:bookmarkStart w:id="78" w:name="_Toc11583953"/>
      <w:r>
        <w:lastRenderedPageBreak/>
        <w:t>GST</w:t>
      </w:r>
      <w:bookmarkEnd w:id="73"/>
      <w:bookmarkEnd w:id="74"/>
      <w:bookmarkEnd w:id="75"/>
      <w:bookmarkEnd w:id="76"/>
      <w:bookmarkEnd w:id="77"/>
      <w:bookmarkEnd w:id="78"/>
      <w:r>
        <w:t xml:space="preserve"> </w:t>
      </w:r>
    </w:p>
    <w:p w14:paraId="6DE13AD5" w14:textId="77777777" w:rsidR="009A5500" w:rsidRDefault="00926B26">
      <w:pPr>
        <w:pStyle w:val="ListContinue2"/>
      </w:pPr>
      <w:bookmarkStart w:id="79" w:name="_Toc493597212"/>
      <w:bookmarkStart w:id="80" w:name="_Toc493597785"/>
      <w:bookmarkStart w:id="81" w:name="_Toc2091998"/>
      <w:bookmarkStart w:id="82" w:name="_Toc2092068"/>
      <w:bookmarkStart w:id="83" w:name="_Toc11583954"/>
      <w:r>
        <w:t>Goods and Services Tax</w:t>
      </w:r>
      <w:bookmarkEnd w:id="79"/>
      <w:bookmarkEnd w:id="80"/>
      <w:bookmarkEnd w:id="81"/>
      <w:bookmarkEnd w:id="82"/>
      <w:bookmarkEnd w:id="83"/>
    </w:p>
    <w:p w14:paraId="749AF33D" w14:textId="77777777" w:rsidR="009A5500" w:rsidRDefault="00926B26">
      <w:pPr>
        <w:pStyle w:val="ListContinue3"/>
      </w:pPr>
      <w:r>
        <w:t>Unless expressly included, the consideration for any supply under or in connection with this Agreement does not include GST.</w:t>
      </w:r>
    </w:p>
    <w:p w14:paraId="777260B8" w14:textId="77777777" w:rsidR="009A5500" w:rsidRDefault="00926B26">
      <w:pPr>
        <w:pStyle w:val="ListContinue3"/>
      </w:pPr>
      <w:r>
        <w:t>To the extent that any supply made under or in connection with this Agreement is a taxable supply, the recipient must pay, in addition to the consideration to be provided under this Agreement for that supply (unless it expressly includes GST) an amount (</w:t>
      </w:r>
      <w:r>
        <w:rPr>
          <w:b/>
        </w:rPr>
        <w:t>Additional Amount</w:t>
      </w:r>
      <w:r>
        <w:t>) equal to the amount of that consideration (or its GST exclusive market value) multiplied by the rate at which GST is imposed in respect of that supply. The recipient must pay the Additional Amount at the same time as the consideration to which it is referable.</w:t>
      </w:r>
    </w:p>
    <w:p w14:paraId="79F572E5" w14:textId="77777777" w:rsidR="009A5500" w:rsidRDefault="00926B26">
      <w:pPr>
        <w:pStyle w:val="ListContinue3"/>
      </w:pPr>
      <w:r>
        <w:t>If a party is entitled under this Agreement to be reimbursed or indemnified by another party for a cost or expense incurred in connection with this Agreement, the reimbursement or indemnity payment must not include any GST component of the cost or expense for which any input tax credit may be claimed by the party being reimbursed or indemnified, or by its representative member.</w:t>
      </w:r>
    </w:p>
    <w:p w14:paraId="4E68DE48" w14:textId="77777777" w:rsidR="009A5500" w:rsidRDefault="00926B26">
      <w:pPr>
        <w:pStyle w:val="ListContinue"/>
      </w:pPr>
      <w:bookmarkStart w:id="84" w:name="_Ref493595093"/>
      <w:bookmarkStart w:id="85" w:name="_Ref493595100"/>
      <w:bookmarkStart w:id="86" w:name="_Ref493595112"/>
      <w:bookmarkStart w:id="87" w:name="_Toc493597215"/>
      <w:bookmarkStart w:id="88" w:name="_Toc493597788"/>
      <w:bookmarkStart w:id="89" w:name="_Toc2092001"/>
      <w:bookmarkStart w:id="90" w:name="_Toc2092071"/>
      <w:bookmarkStart w:id="91" w:name="_Toc11583957"/>
      <w:r>
        <w:t>Confidentiality</w:t>
      </w:r>
      <w:bookmarkEnd w:id="84"/>
      <w:bookmarkEnd w:id="85"/>
      <w:bookmarkEnd w:id="86"/>
      <w:bookmarkEnd w:id="87"/>
      <w:bookmarkEnd w:id="88"/>
      <w:bookmarkEnd w:id="89"/>
      <w:bookmarkEnd w:id="90"/>
      <w:bookmarkEnd w:id="91"/>
    </w:p>
    <w:p w14:paraId="28244D39" w14:textId="77777777" w:rsidR="009A5500" w:rsidRDefault="00926B26">
      <w:pPr>
        <w:pStyle w:val="ListContinue2"/>
      </w:pPr>
      <w:bookmarkStart w:id="92" w:name="_Ref493595052"/>
      <w:bookmarkStart w:id="93" w:name="_Toc493597216"/>
      <w:bookmarkStart w:id="94" w:name="_Toc493597789"/>
      <w:bookmarkStart w:id="95" w:name="_Toc2092002"/>
      <w:bookmarkStart w:id="96" w:name="_Toc2092072"/>
      <w:bookmarkStart w:id="97" w:name="_Toc11583958"/>
      <w:r>
        <w:t>Confidentiality obligation</w:t>
      </w:r>
      <w:bookmarkEnd w:id="92"/>
      <w:bookmarkEnd w:id="93"/>
      <w:bookmarkEnd w:id="94"/>
      <w:bookmarkEnd w:id="95"/>
      <w:bookmarkEnd w:id="96"/>
      <w:bookmarkEnd w:id="97"/>
    </w:p>
    <w:p w14:paraId="13B33EC1" w14:textId="77777777" w:rsidR="009A5500" w:rsidRDefault="00926B26">
      <w:pPr>
        <w:pStyle w:val="HeadingA0"/>
      </w:pPr>
      <w:r>
        <w:t>Each party (</w:t>
      </w:r>
      <w:r>
        <w:rPr>
          <w:b/>
        </w:rPr>
        <w:t>Recipient</w:t>
      </w:r>
      <w:r>
        <w:t>) agrees to keep confidential, and not to use or disclose, other than as expressly permitted by this Agreement, any Confidential Information of the other party (</w:t>
      </w:r>
      <w:r>
        <w:rPr>
          <w:b/>
        </w:rPr>
        <w:t>Disclosing Party</w:t>
      </w:r>
      <w:r>
        <w:t>).</w:t>
      </w:r>
    </w:p>
    <w:p w14:paraId="5E7B2AAF" w14:textId="77777777" w:rsidR="009A5500" w:rsidRDefault="00926B26">
      <w:pPr>
        <w:pStyle w:val="ListContinue2"/>
      </w:pPr>
      <w:bookmarkStart w:id="98" w:name="_Toc493597217"/>
      <w:bookmarkStart w:id="99" w:name="_Toc493597790"/>
      <w:bookmarkStart w:id="100" w:name="_Toc2092003"/>
      <w:bookmarkStart w:id="101" w:name="_Toc2092073"/>
      <w:bookmarkStart w:id="102" w:name="_Toc11583959"/>
      <w:r>
        <w:t>Exclusions</w:t>
      </w:r>
      <w:bookmarkEnd w:id="98"/>
      <w:bookmarkEnd w:id="99"/>
      <w:bookmarkEnd w:id="100"/>
      <w:bookmarkEnd w:id="101"/>
      <w:bookmarkEnd w:id="102"/>
    </w:p>
    <w:p w14:paraId="36215ABC" w14:textId="523A7888" w:rsidR="009A5500" w:rsidRDefault="00926B26">
      <w:pPr>
        <w:pStyle w:val="HeadingA0"/>
      </w:pPr>
      <w:r>
        <w:t xml:space="preserve">Clause </w:t>
      </w:r>
      <w:r>
        <w:fldChar w:fldCharType="begin"/>
      </w:r>
      <w:r>
        <w:instrText xml:space="preserve"> REF _Ref493595052 \w \h </w:instrText>
      </w:r>
      <w:r>
        <w:fldChar w:fldCharType="separate"/>
      </w:r>
      <w:r w:rsidR="00B31A95">
        <w:t>9.1</w:t>
      </w:r>
      <w:r>
        <w:fldChar w:fldCharType="end"/>
      </w:r>
      <w:r>
        <w:t xml:space="preserve"> does not apply to Confidential Information:</w:t>
      </w:r>
    </w:p>
    <w:p w14:paraId="38A2AC00" w14:textId="77777777" w:rsidR="009A5500" w:rsidRDefault="00926B26">
      <w:pPr>
        <w:pStyle w:val="ListContinue3"/>
      </w:pPr>
      <w:r>
        <w:t>that the Recipient is required to disclose by law under the rules of any recognised securities exchange on which its shares or the shares of any of its Related Bodies Corporate are listed or proposed to be listed;</w:t>
      </w:r>
    </w:p>
    <w:p w14:paraId="53AD3D56" w14:textId="77777777" w:rsidR="009A5500" w:rsidRDefault="00926B26">
      <w:pPr>
        <w:pStyle w:val="ListContinue3"/>
      </w:pPr>
      <w:r>
        <w:t>that the Recipient is required to disclose to any Government Agency, subject to the Recipient notifying the Disclosing Party of the proposed disclosure (to the extent permitted by law) and giving the Disclosing Party reasonable opportunity and assistance to protect the confidentiality of the information;</w:t>
      </w:r>
    </w:p>
    <w:p w14:paraId="3816F511" w14:textId="77777777" w:rsidR="009A5500" w:rsidRDefault="00926B26">
      <w:pPr>
        <w:pStyle w:val="ListContinue3"/>
      </w:pPr>
      <w:r>
        <w:t>that is in the public domain otherwise than as a result of a breach of this Agreement by the Recipient or other obligation of confidence; or</w:t>
      </w:r>
    </w:p>
    <w:p w14:paraId="63C46B6F" w14:textId="77777777" w:rsidR="009A5500" w:rsidRDefault="00926B26">
      <w:pPr>
        <w:pStyle w:val="ListContinue3"/>
      </w:pPr>
      <w:r>
        <w:t>that is already known, or rightfully received, or independently developed, by the Recipient, free of any obligation of confidence.</w:t>
      </w:r>
    </w:p>
    <w:p w14:paraId="015A6E80" w14:textId="77777777" w:rsidR="009A5500" w:rsidRDefault="00926B26">
      <w:pPr>
        <w:pStyle w:val="ListContinue2"/>
      </w:pPr>
      <w:bookmarkStart w:id="103" w:name="_Toc493597218"/>
      <w:bookmarkStart w:id="104" w:name="_Toc493597791"/>
      <w:bookmarkStart w:id="105" w:name="_Toc2092004"/>
      <w:bookmarkStart w:id="106" w:name="_Toc2092074"/>
      <w:bookmarkStart w:id="107" w:name="_Toc11583960"/>
      <w:r>
        <w:t>Permitted use and disclosure</w:t>
      </w:r>
      <w:bookmarkEnd w:id="103"/>
      <w:bookmarkEnd w:id="104"/>
      <w:bookmarkEnd w:id="105"/>
      <w:bookmarkEnd w:id="106"/>
      <w:bookmarkEnd w:id="107"/>
    </w:p>
    <w:p w14:paraId="054DCA91" w14:textId="77777777" w:rsidR="009A5500" w:rsidRDefault="00926B26">
      <w:pPr>
        <w:pStyle w:val="ListContinue3"/>
      </w:pPr>
      <w:r>
        <w:t>The Recipient may only use the Confidential Information of the Disclosing Party to the extent necessary for it to perform its obligations under this Agreement.</w:t>
      </w:r>
    </w:p>
    <w:p w14:paraId="1460DAA5" w14:textId="77777777" w:rsidR="009A5500" w:rsidRDefault="00926B26">
      <w:pPr>
        <w:pStyle w:val="ListContinue3"/>
      </w:pPr>
      <w:r>
        <w:t>The Recipient:</w:t>
      </w:r>
    </w:p>
    <w:p w14:paraId="62B0B33B" w14:textId="77777777" w:rsidR="009A5500" w:rsidRDefault="00926B26">
      <w:pPr>
        <w:pStyle w:val="ListContinue4"/>
      </w:pPr>
      <w:bookmarkStart w:id="108" w:name="_Ref493595078"/>
      <w:r>
        <w:t>may disclose Confidential Information of the Disclosing Party on a ‘need to know’ basis:</w:t>
      </w:r>
      <w:bookmarkEnd w:id="108"/>
    </w:p>
    <w:p w14:paraId="2FD8BD5A" w14:textId="77777777" w:rsidR="009A5500" w:rsidRDefault="00926B26">
      <w:pPr>
        <w:pStyle w:val="ListContinue5"/>
      </w:pPr>
      <w:r>
        <w:t>to its Personnel, and its Related Bodies Corporate and their Personnel; or</w:t>
      </w:r>
    </w:p>
    <w:p w14:paraId="28E4E65C" w14:textId="77777777" w:rsidR="009A5500" w:rsidRDefault="00926B26">
      <w:pPr>
        <w:pStyle w:val="ListContinue5"/>
      </w:pPr>
      <w:r>
        <w:t>to its financiers, lawyers, accountants or other professional advisers; and</w:t>
      </w:r>
    </w:p>
    <w:p w14:paraId="706627E4" w14:textId="25F81A3E" w:rsidR="009A5500" w:rsidRDefault="00926B26">
      <w:pPr>
        <w:pStyle w:val="ListContinue4"/>
      </w:pPr>
      <w:r>
        <w:lastRenderedPageBreak/>
        <w:t xml:space="preserve">must ensure that any person to whom it discloses the Confidential Information of a Disclosing Party under clause </w:t>
      </w:r>
      <w:r>
        <w:fldChar w:fldCharType="begin"/>
      </w:r>
      <w:r>
        <w:instrText xml:space="preserve"> REF _Ref493595078 \w \h </w:instrText>
      </w:r>
      <w:r>
        <w:fldChar w:fldCharType="separate"/>
      </w:r>
      <w:r w:rsidR="00B31A95">
        <w:t>9.3(b)(i)</w:t>
      </w:r>
      <w:r>
        <w:fldChar w:fldCharType="end"/>
      </w:r>
      <w:r>
        <w:t xml:space="preserve"> keeps that Confidential Information confidential.</w:t>
      </w:r>
    </w:p>
    <w:p w14:paraId="1B9929AD" w14:textId="3A03F264" w:rsidR="00B31A95" w:rsidRDefault="00B31A95">
      <w:pPr>
        <w:pStyle w:val="ListContinue2"/>
      </w:pPr>
      <w:bookmarkStart w:id="109" w:name="_Toc493597219"/>
      <w:bookmarkStart w:id="110" w:name="_Toc493597792"/>
      <w:bookmarkStart w:id="111" w:name="_Toc2092005"/>
      <w:bookmarkStart w:id="112" w:name="_Toc2092075"/>
      <w:bookmarkStart w:id="113" w:name="_Toc11583961"/>
      <w:r>
        <w:t>Privacy</w:t>
      </w:r>
    </w:p>
    <w:p w14:paraId="6843E963" w14:textId="08144509" w:rsidR="00B31A95" w:rsidRDefault="00B31A95" w:rsidP="00B31A95">
      <w:pPr>
        <w:pStyle w:val="ListContinue3"/>
      </w:pPr>
      <w:r>
        <w:t xml:space="preserve">Nothing in this Agreement obliges the Club to provide the personal information or contact details of the Club’s members, patrons or personnel to the Sponsor, and the Sponsor must obtain the consent of any such person. </w:t>
      </w:r>
    </w:p>
    <w:p w14:paraId="4476B587" w14:textId="66766D17" w:rsidR="00B31A95" w:rsidRDefault="00B31A95" w:rsidP="00B31A95">
      <w:pPr>
        <w:pStyle w:val="ListContinue3"/>
      </w:pPr>
      <w:r>
        <w:t xml:space="preserve">Unless expressly stated otherwise, nothing in this Agreement grants the Sponsor the right to use the contact details of any of the Club’s members, patrons or personnel for direct marketing purposes. </w:t>
      </w:r>
    </w:p>
    <w:p w14:paraId="17225751" w14:textId="77777777" w:rsidR="009A5500" w:rsidRDefault="00926B26">
      <w:pPr>
        <w:pStyle w:val="ListContinue2"/>
      </w:pPr>
      <w:bookmarkStart w:id="114" w:name="_Toc493597220"/>
      <w:bookmarkStart w:id="115" w:name="_Toc493597793"/>
      <w:bookmarkStart w:id="116" w:name="_Toc2092006"/>
      <w:bookmarkStart w:id="117" w:name="_Toc2092076"/>
      <w:bookmarkStart w:id="118" w:name="_Toc11583962"/>
      <w:bookmarkEnd w:id="109"/>
      <w:bookmarkEnd w:id="110"/>
      <w:bookmarkEnd w:id="111"/>
      <w:bookmarkEnd w:id="112"/>
      <w:bookmarkEnd w:id="113"/>
      <w:r>
        <w:t>Remedies</w:t>
      </w:r>
      <w:bookmarkEnd w:id="114"/>
      <w:bookmarkEnd w:id="115"/>
      <w:bookmarkEnd w:id="116"/>
      <w:bookmarkEnd w:id="117"/>
      <w:bookmarkEnd w:id="118"/>
    </w:p>
    <w:p w14:paraId="1B7C84A3" w14:textId="77777777" w:rsidR="009A5500" w:rsidRDefault="00926B26">
      <w:pPr>
        <w:pStyle w:val="HeadingA0"/>
      </w:pPr>
      <w:r>
        <w:t xml:space="preserve">Each party acknowledges and agrees that: </w:t>
      </w:r>
    </w:p>
    <w:p w14:paraId="12F91C43" w14:textId="4D154F02" w:rsidR="009A5500" w:rsidRDefault="00926B26">
      <w:pPr>
        <w:pStyle w:val="ListContinue3"/>
      </w:pPr>
      <w:r>
        <w:t xml:space="preserve">monetary damages may be an insufficient remedy for a breach of this clause </w:t>
      </w:r>
      <w:r>
        <w:fldChar w:fldCharType="begin"/>
      </w:r>
      <w:r>
        <w:instrText xml:space="preserve"> REF _Ref493595093 \w \h </w:instrText>
      </w:r>
      <w:r>
        <w:fldChar w:fldCharType="separate"/>
      </w:r>
      <w:r w:rsidR="00B31A95">
        <w:t>9</w:t>
      </w:r>
      <w:r>
        <w:fldChar w:fldCharType="end"/>
      </w:r>
      <w:r>
        <w:t>; and</w:t>
      </w:r>
    </w:p>
    <w:p w14:paraId="79BDEEE8" w14:textId="16DA477C" w:rsidR="009A5500" w:rsidRDefault="00926B26">
      <w:pPr>
        <w:pStyle w:val="ListContinue3"/>
      </w:pPr>
      <w:r>
        <w:t xml:space="preserve">in addition to any other remedy available at law or in equity, the other party is entitled to seek injunctive relief to prevent a breach of, or to compel specific performance of, this clause </w:t>
      </w:r>
      <w:r>
        <w:fldChar w:fldCharType="begin"/>
      </w:r>
      <w:r>
        <w:instrText xml:space="preserve"> REF _Ref493595100 \w \h </w:instrText>
      </w:r>
      <w:r>
        <w:fldChar w:fldCharType="separate"/>
      </w:r>
      <w:r w:rsidR="00B31A95">
        <w:t>9</w:t>
      </w:r>
      <w:r>
        <w:fldChar w:fldCharType="end"/>
      </w:r>
      <w:r>
        <w:t>.</w:t>
      </w:r>
    </w:p>
    <w:p w14:paraId="06833FCF" w14:textId="77777777" w:rsidR="009A5500" w:rsidRDefault="00926B26">
      <w:pPr>
        <w:pStyle w:val="ListContinue2"/>
      </w:pPr>
      <w:bookmarkStart w:id="119" w:name="_Toc493597221"/>
      <w:bookmarkStart w:id="120" w:name="_Toc493597794"/>
      <w:bookmarkStart w:id="121" w:name="_Toc2092007"/>
      <w:bookmarkStart w:id="122" w:name="_Toc2092077"/>
      <w:bookmarkStart w:id="123" w:name="_Toc11583963"/>
      <w:r>
        <w:t>Survival of obligations</w:t>
      </w:r>
      <w:bookmarkEnd w:id="119"/>
      <w:bookmarkEnd w:id="120"/>
      <w:bookmarkEnd w:id="121"/>
      <w:bookmarkEnd w:id="122"/>
      <w:bookmarkEnd w:id="123"/>
    </w:p>
    <w:p w14:paraId="74338FAF" w14:textId="2DE06BFD" w:rsidR="009A5500" w:rsidRDefault="00926B26">
      <w:pPr>
        <w:pStyle w:val="HeadingA0"/>
      </w:pPr>
      <w:r>
        <w:t xml:space="preserve">The obligations of confidentiality in this clause </w:t>
      </w:r>
      <w:r>
        <w:fldChar w:fldCharType="begin"/>
      </w:r>
      <w:r>
        <w:instrText xml:space="preserve"> REF _Ref493595112 \w \h </w:instrText>
      </w:r>
      <w:r>
        <w:fldChar w:fldCharType="separate"/>
      </w:r>
      <w:r w:rsidR="00B31A95">
        <w:t>9</w:t>
      </w:r>
      <w:r>
        <w:fldChar w:fldCharType="end"/>
      </w:r>
      <w:r>
        <w:t xml:space="preserve"> survive the expiration or termination of this Agreement.</w:t>
      </w:r>
    </w:p>
    <w:p w14:paraId="791C2235" w14:textId="77777777" w:rsidR="009A5500" w:rsidRDefault="00926B26">
      <w:pPr>
        <w:pStyle w:val="ListContinue"/>
      </w:pPr>
      <w:bookmarkStart w:id="124" w:name="_Toc493597222"/>
      <w:bookmarkStart w:id="125" w:name="_Toc493597795"/>
      <w:bookmarkStart w:id="126" w:name="_Toc2092008"/>
      <w:bookmarkStart w:id="127" w:name="_Toc2092078"/>
      <w:bookmarkStart w:id="128" w:name="_Toc11583964"/>
      <w:r>
        <w:t>Assignment</w:t>
      </w:r>
      <w:bookmarkEnd w:id="124"/>
      <w:bookmarkEnd w:id="125"/>
      <w:bookmarkEnd w:id="126"/>
      <w:bookmarkEnd w:id="127"/>
      <w:bookmarkEnd w:id="128"/>
    </w:p>
    <w:p w14:paraId="48B90D5A" w14:textId="71FB32A8" w:rsidR="009A5500" w:rsidRDefault="00E0669D" w:rsidP="00E0669D">
      <w:pPr>
        <w:pStyle w:val="HeadingA0"/>
      </w:pPr>
      <w:r>
        <w:t>N</w:t>
      </w:r>
      <w:r w:rsidR="00926B26">
        <w:t>either party may assign its rights under this Agreement, without the other party’s written consent (not to be unreasonably withheld or delayed).</w:t>
      </w:r>
    </w:p>
    <w:p w14:paraId="4901596E" w14:textId="77777777" w:rsidR="009A5500" w:rsidRDefault="00926B26">
      <w:pPr>
        <w:pStyle w:val="ListContinue"/>
      </w:pPr>
      <w:bookmarkStart w:id="129" w:name="_Toc493597223"/>
      <w:bookmarkStart w:id="130" w:name="_Toc493597796"/>
      <w:bookmarkStart w:id="131" w:name="_Toc2092009"/>
      <w:bookmarkStart w:id="132" w:name="_Toc2092079"/>
      <w:bookmarkStart w:id="133" w:name="_Toc11583965"/>
      <w:r>
        <w:t>Notices</w:t>
      </w:r>
      <w:bookmarkEnd w:id="129"/>
      <w:bookmarkEnd w:id="130"/>
      <w:bookmarkEnd w:id="131"/>
      <w:bookmarkEnd w:id="132"/>
      <w:bookmarkEnd w:id="133"/>
    </w:p>
    <w:p w14:paraId="53D0B271" w14:textId="77777777" w:rsidR="009A5500" w:rsidRDefault="00926B26">
      <w:pPr>
        <w:pStyle w:val="ListContinue2"/>
      </w:pPr>
      <w:bookmarkStart w:id="134" w:name="_Ref493595142"/>
      <w:bookmarkStart w:id="135" w:name="_Toc493597224"/>
      <w:bookmarkStart w:id="136" w:name="_Toc493597797"/>
      <w:bookmarkStart w:id="137" w:name="_Toc2092010"/>
      <w:bookmarkStart w:id="138" w:name="_Toc2092080"/>
      <w:bookmarkStart w:id="139" w:name="_Toc11583966"/>
      <w:r>
        <w:t>Service of notices</w:t>
      </w:r>
      <w:bookmarkEnd w:id="134"/>
      <w:bookmarkEnd w:id="135"/>
      <w:bookmarkEnd w:id="136"/>
      <w:bookmarkEnd w:id="137"/>
      <w:bookmarkEnd w:id="138"/>
      <w:bookmarkEnd w:id="139"/>
    </w:p>
    <w:p w14:paraId="085A7EF5" w14:textId="77777777" w:rsidR="009A5500" w:rsidRDefault="00926B26">
      <w:pPr>
        <w:pStyle w:val="HeadingA0"/>
      </w:pPr>
      <w:r>
        <w:t>A notice, demand, consent, approval or communication under this Agreement (</w:t>
      </w:r>
      <w:r>
        <w:rPr>
          <w:b/>
        </w:rPr>
        <w:t>Notice</w:t>
      </w:r>
      <w:r>
        <w:t>) must be:</w:t>
      </w:r>
    </w:p>
    <w:p w14:paraId="12C531AE" w14:textId="77777777" w:rsidR="009A5500" w:rsidRDefault="00926B26">
      <w:pPr>
        <w:pStyle w:val="ListContinue3"/>
      </w:pPr>
      <w:r>
        <w:t xml:space="preserve">in writing, in English and signed by a person duly authorised by the sender; </w:t>
      </w:r>
    </w:p>
    <w:p w14:paraId="320FAE4A" w14:textId="77777777" w:rsidR="009A5500" w:rsidRDefault="00926B26">
      <w:pPr>
        <w:pStyle w:val="ListContinue3"/>
      </w:pPr>
      <w:r>
        <w:t>hand delivered or sent by prepaid, certified or registered post, to the recipient’s address for Notices specified in the Details section of this Agreement, as varied by any Notice given by the recipient to the sender; or</w:t>
      </w:r>
    </w:p>
    <w:p w14:paraId="1E9E0AB3" w14:textId="77777777" w:rsidR="009A5500" w:rsidRDefault="00926B26">
      <w:pPr>
        <w:pStyle w:val="ListContinue3"/>
      </w:pPr>
      <w:r>
        <w:t xml:space="preserve">by email to the recipient’s address for Notices specified in the Details section of this Agreement, as varied by any Notice given by the recipient to the sender.  </w:t>
      </w:r>
    </w:p>
    <w:p w14:paraId="300D493F" w14:textId="77777777" w:rsidR="009A5500" w:rsidRDefault="00926B26">
      <w:pPr>
        <w:pStyle w:val="ListContinue2"/>
      </w:pPr>
      <w:bookmarkStart w:id="140" w:name="_Toc493597225"/>
      <w:bookmarkStart w:id="141" w:name="_Toc493597798"/>
      <w:bookmarkStart w:id="142" w:name="_Toc2092011"/>
      <w:bookmarkStart w:id="143" w:name="_Toc2092081"/>
      <w:bookmarkStart w:id="144" w:name="_Toc11583967"/>
      <w:r>
        <w:t>Effective on receipt</w:t>
      </w:r>
      <w:bookmarkEnd w:id="140"/>
      <w:bookmarkEnd w:id="141"/>
      <w:bookmarkEnd w:id="142"/>
      <w:bookmarkEnd w:id="143"/>
      <w:bookmarkEnd w:id="144"/>
    </w:p>
    <w:p w14:paraId="08BFD606" w14:textId="0A922189" w:rsidR="009A5500" w:rsidRDefault="00926B26">
      <w:pPr>
        <w:pStyle w:val="HeadingA0"/>
      </w:pPr>
      <w:r>
        <w:t xml:space="preserve">A Notice given in accordance with clause </w:t>
      </w:r>
      <w:r>
        <w:fldChar w:fldCharType="begin"/>
      </w:r>
      <w:r>
        <w:instrText xml:space="preserve"> REF _Ref493595142 \w \h </w:instrText>
      </w:r>
      <w:r>
        <w:fldChar w:fldCharType="separate"/>
      </w:r>
      <w:r w:rsidR="00B31A95">
        <w:t>11.1</w:t>
      </w:r>
      <w:r>
        <w:fldChar w:fldCharType="end"/>
      </w:r>
      <w:r>
        <w:t xml:space="preserve"> takes effect when taken to be received (or at a later time specified in it), and is taken to be received:</w:t>
      </w:r>
    </w:p>
    <w:p w14:paraId="42825961" w14:textId="77777777" w:rsidR="009A5500" w:rsidRDefault="00926B26">
      <w:pPr>
        <w:pStyle w:val="ListContinue3"/>
      </w:pPr>
      <w:r>
        <w:t>if hand delivered, on delivery;</w:t>
      </w:r>
    </w:p>
    <w:p w14:paraId="1DABB6BB" w14:textId="77777777" w:rsidR="009A5500" w:rsidRDefault="00926B26">
      <w:pPr>
        <w:pStyle w:val="ListContinue3"/>
      </w:pPr>
      <w:r>
        <w:t xml:space="preserve">if sent by prepaid, certified or registered post, on the second Business Day after the date of posting (or on the seventh Business Day after the date of posting if posted to or from a place outside Australia); and </w:t>
      </w:r>
    </w:p>
    <w:p w14:paraId="5F8DEB44" w14:textId="77777777" w:rsidR="009A5500" w:rsidRDefault="00926B26">
      <w:pPr>
        <w:pStyle w:val="ListContinue3"/>
      </w:pPr>
      <w:r>
        <w:lastRenderedPageBreak/>
        <w:t>if sent by email, an hour after the time the sender’s Information System recorded that the email left the sender’s information system unless, within four business hours (being the between 9.00am and 5.00pm of each Business Day), the sender is informed (by automatic notice or otherwise) that the email has not been received by the recipient,</w:t>
      </w:r>
    </w:p>
    <w:p w14:paraId="6287668B" w14:textId="77777777" w:rsidR="009A5500" w:rsidRDefault="00926B26">
      <w:pPr>
        <w:pStyle w:val="HeadingA0"/>
      </w:pPr>
      <w:r>
        <w:t xml:space="preserve">but if the delivery, receipt or transmission is not on a Business Day or is after 5.00pm on a Business Day, the Notice is taken to be received at 9.00am on the next Business Day. </w:t>
      </w:r>
    </w:p>
    <w:p w14:paraId="0AEB5B48" w14:textId="77777777" w:rsidR="009A5500" w:rsidRDefault="00926B26">
      <w:pPr>
        <w:pStyle w:val="ListContinue"/>
      </w:pPr>
      <w:bookmarkStart w:id="145" w:name="_Toc493597227"/>
      <w:bookmarkStart w:id="146" w:name="_Toc493597800"/>
      <w:bookmarkStart w:id="147" w:name="_Toc2092013"/>
      <w:bookmarkStart w:id="148" w:name="_Toc2092083"/>
      <w:bookmarkStart w:id="149" w:name="_Toc11583969"/>
      <w:r>
        <w:t>Publicity</w:t>
      </w:r>
      <w:bookmarkEnd w:id="145"/>
      <w:bookmarkEnd w:id="146"/>
      <w:bookmarkEnd w:id="147"/>
      <w:bookmarkEnd w:id="148"/>
      <w:bookmarkEnd w:id="149"/>
    </w:p>
    <w:p w14:paraId="02199F4B" w14:textId="77777777" w:rsidR="009A5500" w:rsidRPr="00953FFC" w:rsidRDefault="00926B26" w:rsidP="00953FFC">
      <w:pPr>
        <w:pStyle w:val="HeadingA0"/>
      </w:pPr>
      <w:bookmarkStart w:id="150" w:name="_Ref493595156"/>
      <w:r w:rsidRPr="00953FFC">
        <w:t>Neither party may make any public announcement or issue any media release relating to this Agreement without the prior written consent of the other party as to the form, content and timing of the announcement or release, such consent not to be unreasonably withheld or delayed.</w:t>
      </w:r>
      <w:bookmarkEnd w:id="150"/>
      <w:r w:rsidRPr="00953FFC">
        <w:t xml:space="preserve"> </w:t>
      </w:r>
    </w:p>
    <w:p w14:paraId="321290D9" w14:textId="77777777" w:rsidR="009A5500" w:rsidRDefault="00926B26">
      <w:pPr>
        <w:pStyle w:val="ListContinue"/>
      </w:pPr>
      <w:bookmarkStart w:id="151" w:name="_Ref493595187"/>
      <w:bookmarkStart w:id="152" w:name="_Toc493597228"/>
      <w:bookmarkStart w:id="153" w:name="_Toc493597801"/>
      <w:bookmarkStart w:id="154" w:name="_Toc2092014"/>
      <w:bookmarkStart w:id="155" w:name="_Toc2092084"/>
      <w:bookmarkStart w:id="156" w:name="_Toc11583970"/>
      <w:r>
        <w:t>Dispute resolution</w:t>
      </w:r>
      <w:bookmarkEnd w:id="151"/>
      <w:bookmarkEnd w:id="152"/>
      <w:bookmarkEnd w:id="153"/>
      <w:bookmarkEnd w:id="154"/>
      <w:bookmarkEnd w:id="155"/>
      <w:bookmarkEnd w:id="156"/>
    </w:p>
    <w:p w14:paraId="0D4BA442" w14:textId="77777777" w:rsidR="009A5500" w:rsidRDefault="00926B26">
      <w:pPr>
        <w:pStyle w:val="ListContinue2"/>
      </w:pPr>
      <w:bookmarkStart w:id="157" w:name="_Toc493597229"/>
      <w:bookmarkStart w:id="158" w:name="_Toc493597802"/>
      <w:bookmarkStart w:id="159" w:name="_Toc2092015"/>
      <w:bookmarkStart w:id="160" w:name="_Toc2092085"/>
      <w:bookmarkStart w:id="161" w:name="_Toc11583971"/>
      <w:r>
        <w:t>Dispute resolution process</w:t>
      </w:r>
      <w:bookmarkEnd w:id="157"/>
      <w:bookmarkEnd w:id="158"/>
      <w:bookmarkEnd w:id="159"/>
      <w:bookmarkEnd w:id="160"/>
      <w:bookmarkEnd w:id="161"/>
    </w:p>
    <w:p w14:paraId="29E94022" w14:textId="53DD678F" w:rsidR="009A5500" w:rsidRDefault="00926B26">
      <w:pPr>
        <w:pStyle w:val="ListContinue3"/>
      </w:pPr>
      <w:bookmarkStart w:id="162" w:name="_Ref493595199"/>
      <w:r>
        <w:t xml:space="preserve">A party must not start court proceedings or arbitration in respect of a dispute or difference arising out of, or in connection with, this Agreement (Dispute) unless it has first complied with this clause </w:t>
      </w:r>
      <w:r>
        <w:fldChar w:fldCharType="begin"/>
      </w:r>
      <w:r>
        <w:instrText xml:space="preserve"> REF _Ref493595187 \w \h </w:instrText>
      </w:r>
      <w:r>
        <w:fldChar w:fldCharType="separate"/>
      </w:r>
      <w:r w:rsidR="00B31A95">
        <w:t>13</w:t>
      </w:r>
      <w:r>
        <w:fldChar w:fldCharType="end"/>
      </w:r>
      <w:r>
        <w:t>.</w:t>
      </w:r>
      <w:bookmarkEnd w:id="162"/>
      <w:r>
        <w:t xml:space="preserve">  </w:t>
      </w:r>
    </w:p>
    <w:p w14:paraId="744E2F1E" w14:textId="342C3F81" w:rsidR="009A5500" w:rsidRDefault="00926B26">
      <w:pPr>
        <w:pStyle w:val="ListContinue3"/>
      </w:pPr>
      <w:r>
        <w:t xml:space="preserve">Notwithstanding clause </w:t>
      </w:r>
      <w:r>
        <w:fldChar w:fldCharType="begin"/>
      </w:r>
      <w:r>
        <w:instrText xml:space="preserve"> REF _Ref493595199 \w \h </w:instrText>
      </w:r>
      <w:r>
        <w:fldChar w:fldCharType="separate"/>
      </w:r>
      <w:r w:rsidR="00B31A95">
        <w:t>13.1(a)</w:t>
      </w:r>
      <w:r>
        <w:fldChar w:fldCharType="end"/>
      </w:r>
      <w:r>
        <w:t>, nothing in this clause prohibits a party from seeking urgent interlocutory relief.</w:t>
      </w:r>
    </w:p>
    <w:p w14:paraId="767278C6" w14:textId="77777777" w:rsidR="009A5500" w:rsidRDefault="00926B26">
      <w:pPr>
        <w:pStyle w:val="ListContinue2"/>
      </w:pPr>
      <w:bookmarkStart w:id="163" w:name="_Toc493597230"/>
      <w:bookmarkStart w:id="164" w:name="_Toc493597803"/>
      <w:bookmarkStart w:id="165" w:name="_Toc2092016"/>
      <w:bookmarkStart w:id="166" w:name="_Toc2092086"/>
      <w:bookmarkStart w:id="167" w:name="_Toc11583972"/>
      <w:r>
        <w:t>Dispute Notice</w:t>
      </w:r>
      <w:bookmarkEnd w:id="163"/>
      <w:bookmarkEnd w:id="164"/>
      <w:bookmarkEnd w:id="165"/>
      <w:bookmarkEnd w:id="166"/>
      <w:bookmarkEnd w:id="167"/>
      <w:r>
        <w:t xml:space="preserve"> </w:t>
      </w:r>
    </w:p>
    <w:p w14:paraId="20902CE8" w14:textId="77777777" w:rsidR="009A5500" w:rsidRDefault="00926B26">
      <w:pPr>
        <w:pStyle w:val="HeadingA0"/>
      </w:pPr>
      <w:r>
        <w:t>A party to this Agreement claiming that a Dispute has arisen under this Agreement must:</w:t>
      </w:r>
    </w:p>
    <w:p w14:paraId="56178630" w14:textId="77777777" w:rsidR="009A5500" w:rsidRDefault="00926B26">
      <w:pPr>
        <w:pStyle w:val="ListContinue3"/>
      </w:pPr>
      <w:r>
        <w:t>give notice (</w:t>
      </w:r>
      <w:r>
        <w:rPr>
          <w:b/>
        </w:rPr>
        <w:t>Dispute Notice</w:t>
      </w:r>
      <w:r>
        <w:t xml:space="preserve">) to the other party within 3 months of the Dispute arising or the party becoming aware of the Dispute; and </w:t>
      </w:r>
    </w:p>
    <w:p w14:paraId="5F83CB55" w14:textId="77777777" w:rsidR="009A5500" w:rsidRDefault="00926B26">
      <w:pPr>
        <w:pStyle w:val="ListContinue3"/>
      </w:pPr>
      <w:r>
        <w:t>set out in the Dispute Notice in reasonable detail the Dispute claimed, including:</w:t>
      </w:r>
    </w:p>
    <w:p w14:paraId="5E1C6B4C" w14:textId="77777777" w:rsidR="009A5500" w:rsidRDefault="00926B26">
      <w:pPr>
        <w:pStyle w:val="ListContinue4"/>
      </w:pPr>
      <w:r>
        <w:t>the detailed background of the events giving rise to the Dispute; and</w:t>
      </w:r>
    </w:p>
    <w:p w14:paraId="034D2046" w14:textId="77777777" w:rsidR="009A5500" w:rsidRDefault="00926B26">
      <w:pPr>
        <w:pStyle w:val="ListContinue4"/>
      </w:pPr>
      <w:r>
        <w:t xml:space="preserve">(if applicable) the relevant contractual provisions relating to the Dispute. </w:t>
      </w:r>
    </w:p>
    <w:p w14:paraId="40DBD2DB" w14:textId="77777777" w:rsidR="009A5500" w:rsidRDefault="00926B26">
      <w:pPr>
        <w:pStyle w:val="ListContinue2"/>
      </w:pPr>
      <w:bookmarkStart w:id="168" w:name="_Toc493597231"/>
      <w:bookmarkStart w:id="169" w:name="_Toc493597804"/>
      <w:bookmarkStart w:id="170" w:name="_Toc2092017"/>
      <w:bookmarkStart w:id="171" w:name="_Toc2092087"/>
      <w:bookmarkStart w:id="172" w:name="_Toc11583973"/>
      <w:r>
        <w:t>Escalation procedure</w:t>
      </w:r>
      <w:bookmarkEnd w:id="168"/>
      <w:bookmarkEnd w:id="169"/>
      <w:bookmarkEnd w:id="170"/>
      <w:bookmarkEnd w:id="171"/>
      <w:bookmarkEnd w:id="172"/>
    </w:p>
    <w:p w14:paraId="4C34E298" w14:textId="77777777" w:rsidR="009A5500" w:rsidRDefault="00926B26">
      <w:pPr>
        <w:pStyle w:val="HeadingA0"/>
      </w:pPr>
      <w:r>
        <w:t xml:space="preserve">If a Dispute Notice is issued by a party, the parties must each appoint a senior executive as its representative who must meet and endeavour to resolve the Dispute in good faith within 21 days of receiving the Dispute Notice. </w:t>
      </w:r>
    </w:p>
    <w:p w14:paraId="23E5B331" w14:textId="77777777" w:rsidR="009A5500" w:rsidRDefault="00926B26">
      <w:pPr>
        <w:pStyle w:val="ListContinue"/>
      </w:pPr>
      <w:bookmarkStart w:id="173" w:name="_Toc493597232"/>
      <w:bookmarkStart w:id="174" w:name="_Toc493597805"/>
      <w:bookmarkStart w:id="175" w:name="_Ref494801492"/>
      <w:bookmarkStart w:id="176" w:name="_Toc2092018"/>
      <w:bookmarkStart w:id="177" w:name="_Toc2092088"/>
      <w:bookmarkStart w:id="178" w:name="_Toc11583974"/>
      <w:r>
        <w:t>General</w:t>
      </w:r>
      <w:bookmarkEnd w:id="173"/>
      <w:bookmarkEnd w:id="174"/>
      <w:bookmarkEnd w:id="175"/>
      <w:bookmarkEnd w:id="176"/>
      <w:bookmarkEnd w:id="177"/>
      <w:bookmarkEnd w:id="178"/>
    </w:p>
    <w:p w14:paraId="3E182DB3" w14:textId="77777777" w:rsidR="009A5500" w:rsidRDefault="00926B26">
      <w:pPr>
        <w:pStyle w:val="ListContinue2"/>
      </w:pPr>
      <w:bookmarkStart w:id="179" w:name="_Toc493597233"/>
      <w:bookmarkStart w:id="180" w:name="_Toc493597806"/>
      <w:bookmarkStart w:id="181" w:name="_Toc2092019"/>
      <w:bookmarkStart w:id="182" w:name="_Toc2092089"/>
      <w:bookmarkStart w:id="183" w:name="_Toc11583975"/>
      <w:r>
        <w:t>Co-operation</w:t>
      </w:r>
      <w:bookmarkEnd w:id="179"/>
      <w:bookmarkEnd w:id="180"/>
      <w:bookmarkEnd w:id="181"/>
      <w:bookmarkEnd w:id="182"/>
      <w:bookmarkEnd w:id="183"/>
    </w:p>
    <w:p w14:paraId="409E1022" w14:textId="77777777" w:rsidR="009A5500" w:rsidRDefault="00926B26">
      <w:pPr>
        <w:pStyle w:val="HeadingA0"/>
      </w:pPr>
      <w:r>
        <w:t>Each party must do or cause to be done all acts and things necessary or desirable to give effect to, and refrain from doing all acts and things that could hinder performance by any party of, this Agreement.</w:t>
      </w:r>
    </w:p>
    <w:p w14:paraId="0ADDB59B" w14:textId="77777777" w:rsidR="009A5500" w:rsidRDefault="00926B26">
      <w:pPr>
        <w:pStyle w:val="ListContinue2"/>
      </w:pPr>
      <w:bookmarkStart w:id="184" w:name="_Toc493597234"/>
      <w:bookmarkStart w:id="185" w:name="_Toc493597807"/>
      <w:bookmarkStart w:id="186" w:name="_Toc2092020"/>
      <w:bookmarkStart w:id="187" w:name="_Toc2092090"/>
      <w:bookmarkStart w:id="188" w:name="_Toc11583976"/>
      <w:r>
        <w:t>Force majeure</w:t>
      </w:r>
      <w:bookmarkEnd w:id="184"/>
      <w:bookmarkEnd w:id="185"/>
      <w:bookmarkEnd w:id="186"/>
      <w:bookmarkEnd w:id="187"/>
      <w:bookmarkEnd w:id="188"/>
    </w:p>
    <w:p w14:paraId="768CB932" w14:textId="77777777" w:rsidR="009A5500" w:rsidRDefault="00926B26">
      <w:pPr>
        <w:pStyle w:val="HeadingA0"/>
      </w:pPr>
      <w:r>
        <w:t>If a party (</w:t>
      </w:r>
      <w:r>
        <w:rPr>
          <w:b/>
        </w:rPr>
        <w:t>Affected Party</w:t>
      </w:r>
      <w:r>
        <w:t>) is unable to perform any of its obligations under this Agreement (</w:t>
      </w:r>
      <w:r>
        <w:rPr>
          <w:b/>
        </w:rPr>
        <w:t>Affected Obligations</w:t>
      </w:r>
      <w:r>
        <w:t>) as a result of a Force Majeure Event, the Affected Party:</w:t>
      </w:r>
    </w:p>
    <w:p w14:paraId="0FA9B4B8" w14:textId="77777777" w:rsidR="009A5500" w:rsidRDefault="00926B26">
      <w:pPr>
        <w:pStyle w:val="ListContinue3"/>
      </w:pPr>
      <w:r>
        <w:t xml:space="preserve">must promptly notify the other party of the Force Majeure Event: </w:t>
      </w:r>
    </w:p>
    <w:p w14:paraId="7C86AC90" w14:textId="77777777" w:rsidR="009A5500" w:rsidRDefault="00926B26">
      <w:pPr>
        <w:pStyle w:val="ListContinue4"/>
      </w:pPr>
      <w:r>
        <w:lastRenderedPageBreak/>
        <w:t>specifying the Affected Obligations;</w:t>
      </w:r>
    </w:p>
    <w:p w14:paraId="55971995" w14:textId="77777777" w:rsidR="009A5500" w:rsidRDefault="00926B26">
      <w:pPr>
        <w:pStyle w:val="ListContinue4"/>
      </w:pPr>
      <w:r>
        <w:t xml:space="preserve">describing in detail the Force Majeure Event; </w:t>
      </w:r>
    </w:p>
    <w:p w14:paraId="20BD39FB" w14:textId="77777777" w:rsidR="009A5500" w:rsidRDefault="00926B26">
      <w:pPr>
        <w:pStyle w:val="ListContinue4"/>
      </w:pPr>
      <w:r>
        <w:t>estimating the time during which the Force Majeure Event will continue; and</w:t>
      </w:r>
    </w:p>
    <w:p w14:paraId="1666054A" w14:textId="77777777" w:rsidR="009A5500" w:rsidRDefault="00926B26">
      <w:pPr>
        <w:pStyle w:val="ListContinue4"/>
      </w:pPr>
      <w:r>
        <w:t xml:space="preserve">specifying the measures proposed to be adopted to remedy or abate the Force Majeure Event. </w:t>
      </w:r>
    </w:p>
    <w:p w14:paraId="62E596B6" w14:textId="77777777" w:rsidR="009A5500" w:rsidRDefault="00926B26">
      <w:pPr>
        <w:pStyle w:val="ListContinue3"/>
      </w:pPr>
      <w:r>
        <w:t>must diligently attempt to recommence performance of the Affected Obligations as soon as possible and use its best endeavours to mitigate the effect of the Force Majeure Event; and</w:t>
      </w:r>
    </w:p>
    <w:p w14:paraId="1CD3B21D" w14:textId="41D44D51" w:rsidR="009A5500" w:rsidRDefault="00926B26">
      <w:pPr>
        <w:pStyle w:val="ListContinue3"/>
      </w:pPr>
      <w:r>
        <w:t xml:space="preserve">will be excused from performance of the Affected Obligations until it is able to recommence performance. However, if </w:t>
      </w:r>
      <w:r w:rsidR="00BB354C">
        <w:t>Club</w:t>
      </w:r>
      <w:r>
        <w:t xml:space="preserve"> does not provide </w:t>
      </w:r>
      <w:r w:rsidR="00BB354C">
        <w:t>Sponsor</w:t>
      </w:r>
      <w:r>
        <w:t xml:space="preserve"> with any of the Sponsorship Benefits due to a Force Majeure Event, </w:t>
      </w:r>
      <w:r w:rsidR="00BB354C">
        <w:t>Sponsor</w:t>
      </w:r>
      <w:r>
        <w:t xml:space="preserve"> must be compensated accordingly by a reduction in the Sponsorship </w:t>
      </w:r>
      <w:r w:rsidR="00FF44E7">
        <w:t>Fee</w:t>
      </w:r>
      <w:r>
        <w:t xml:space="preserve"> of the value of the Sponsorship Benefits not provided.</w:t>
      </w:r>
    </w:p>
    <w:p w14:paraId="0064CEE4" w14:textId="77777777" w:rsidR="009A5500" w:rsidRDefault="00926B26">
      <w:pPr>
        <w:pStyle w:val="ListContinue2"/>
      </w:pPr>
      <w:bookmarkStart w:id="189" w:name="_Toc493597235"/>
      <w:bookmarkStart w:id="190" w:name="_Toc493597808"/>
      <w:bookmarkStart w:id="191" w:name="_Toc2092021"/>
      <w:bookmarkStart w:id="192" w:name="_Toc2092091"/>
      <w:bookmarkStart w:id="193" w:name="_Toc11583977"/>
      <w:r>
        <w:t>Waiver</w:t>
      </w:r>
      <w:bookmarkEnd w:id="189"/>
      <w:bookmarkEnd w:id="190"/>
      <w:bookmarkEnd w:id="191"/>
      <w:bookmarkEnd w:id="192"/>
      <w:bookmarkEnd w:id="193"/>
    </w:p>
    <w:p w14:paraId="3661B7D4" w14:textId="77777777" w:rsidR="009A5500" w:rsidRDefault="00926B26">
      <w:pPr>
        <w:pStyle w:val="ListContinue3"/>
      </w:pPr>
      <w:r>
        <w:t>Any waiver or election in relation to a provision of or a right or remedy arising under this Agreement (including this clause) must be in writing and signed by the party granting the waiver.</w:t>
      </w:r>
    </w:p>
    <w:p w14:paraId="5DD5FFEE" w14:textId="77777777" w:rsidR="009A5500" w:rsidRDefault="00926B26">
      <w:pPr>
        <w:pStyle w:val="ListContinue3"/>
      </w:pPr>
      <w:r>
        <w:t>A failure or delay in the exercise or partial exercise of a right, power, authority, discretion or remedy arising from a breach of, or default under, this Agreement, does not result in a waiver of that right, power, authority, discretion or remedy.</w:t>
      </w:r>
    </w:p>
    <w:p w14:paraId="75C8335C" w14:textId="77777777" w:rsidR="009A5500" w:rsidRDefault="00926B26">
      <w:pPr>
        <w:pStyle w:val="ListContinue2"/>
      </w:pPr>
      <w:bookmarkStart w:id="194" w:name="_Toc493597236"/>
      <w:bookmarkStart w:id="195" w:name="_Toc493597809"/>
      <w:bookmarkStart w:id="196" w:name="_Toc2092022"/>
      <w:bookmarkStart w:id="197" w:name="_Toc2092092"/>
      <w:bookmarkStart w:id="198" w:name="_Toc11583978"/>
      <w:r>
        <w:t>Variation</w:t>
      </w:r>
      <w:bookmarkEnd w:id="194"/>
      <w:bookmarkEnd w:id="195"/>
      <w:bookmarkEnd w:id="196"/>
      <w:bookmarkEnd w:id="197"/>
      <w:bookmarkEnd w:id="198"/>
    </w:p>
    <w:p w14:paraId="1C6751D3" w14:textId="77777777" w:rsidR="009A5500" w:rsidRDefault="00926B26">
      <w:pPr>
        <w:pStyle w:val="HeadingA0"/>
      </w:pPr>
      <w:r>
        <w:t>A variation of any term of this Agreement must be in writing and signed by the parties.</w:t>
      </w:r>
    </w:p>
    <w:p w14:paraId="42BAD9CD" w14:textId="77777777" w:rsidR="009A5500" w:rsidRDefault="00926B26">
      <w:pPr>
        <w:pStyle w:val="ListContinue2"/>
      </w:pPr>
      <w:bookmarkStart w:id="199" w:name="_Toc493597237"/>
      <w:bookmarkStart w:id="200" w:name="_Toc493597810"/>
      <w:bookmarkStart w:id="201" w:name="_Toc2092023"/>
      <w:bookmarkStart w:id="202" w:name="_Toc2092093"/>
      <w:bookmarkStart w:id="203" w:name="_Toc11583979"/>
      <w:r>
        <w:t>Further action to be taken at each party’s own expense</w:t>
      </w:r>
      <w:bookmarkEnd w:id="199"/>
      <w:bookmarkEnd w:id="200"/>
      <w:bookmarkEnd w:id="201"/>
      <w:bookmarkEnd w:id="202"/>
      <w:bookmarkEnd w:id="203"/>
    </w:p>
    <w:p w14:paraId="1542789F" w14:textId="77777777" w:rsidR="009A5500" w:rsidRDefault="00926B26">
      <w:pPr>
        <w:pStyle w:val="HeadingA0"/>
      </w:pPr>
      <w:r>
        <w:t>Each party must, at its own expense, do all things and execute all documents necessary to give full effect to this Agreement and the transactions contemplated by it.</w:t>
      </w:r>
    </w:p>
    <w:p w14:paraId="321A3BDC" w14:textId="77777777" w:rsidR="009A5500" w:rsidRDefault="00926B26">
      <w:pPr>
        <w:pStyle w:val="ListContinue2"/>
      </w:pPr>
      <w:bookmarkStart w:id="204" w:name="_Toc493597238"/>
      <w:bookmarkStart w:id="205" w:name="_Toc493597811"/>
      <w:bookmarkStart w:id="206" w:name="_Toc2092024"/>
      <w:bookmarkStart w:id="207" w:name="_Toc2092094"/>
      <w:bookmarkStart w:id="208" w:name="_Toc11583980"/>
      <w:r>
        <w:t>No agency or Partnership</w:t>
      </w:r>
      <w:bookmarkEnd w:id="204"/>
      <w:bookmarkEnd w:id="205"/>
      <w:bookmarkEnd w:id="206"/>
      <w:bookmarkEnd w:id="207"/>
      <w:bookmarkEnd w:id="208"/>
    </w:p>
    <w:p w14:paraId="3377476E" w14:textId="779ECB50" w:rsidR="009A5500" w:rsidRDefault="00926B26">
      <w:pPr>
        <w:pStyle w:val="ListContinue3"/>
      </w:pPr>
      <w:r>
        <w:t xml:space="preserve">This Agreement does not create a relationship of employer and employee, principal and agent, or partnership between </w:t>
      </w:r>
      <w:r w:rsidR="00BB354C">
        <w:t>Club</w:t>
      </w:r>
      <w:r>
        <w:t xml:space="preserve"> and </w:t>
      </w:r>
      <w:r w:rsidR="00BB354C">
        <w:t>Sponsor</w:t>
      </w:r>
      <w:r>
        <w:t xml:space="preserve">. </w:t>
      </w:r>
    </w:p>
    <w:p w14:paraId="01FC1F01" w14:textId="77777777" w:rsidR="009A5500" w:rsidRDefault="00926B26">
      <w:pPr>
        <w:pStyle w:val="ListContinue3"/>
      </w:pPr>
      <w:r>
        <w:t>Nothing in this Agreement gives a party authority to bind any other party in any way.</w:t>
      </w:r>
    </w:p>
    <w:p w14:paraId="403E2D40" w14:textId="77777777" w:rsidR="009A5500" w:rsidRDefault="00926B26">
      <w:pPr>
        <w:pStyle w:val="ListContinue3"/>
      </w:pPr>
      <w:r>
        <w:t>Nothing in this Agreement imposes any fiduciary duties on a party in relation to any other party.</w:t>
      </w:r>
    </w:p>
    <w:p w14:paraId="2C5AB975" w14:textId="77777777" w:rsidR="009A5500" w:rsidRDefault="00926B26">
      <w:pPr>
        <w:pStyle w:val="ListContinue2"/>
      </w:pPr>
      <w:bookmarkStart w:id="209" w:name="_Toc493597239"/>
      <w:bookmarkStart w:id="210" w:name="_Toc493597812"/>
      <w:bookmarkStart w:id="211" w:name="_Toc2092025"/>
      <w:bookmarkStart w:id="212" w:name="_Toc2092095"/>
      <w:bookmarkStart w:id="213" w:name="_Toc11583981"/>
      <w:r>
        <w:t>Entire agreement</w:t>
      </w:r>
      <w:bookmarkEnd w:id="209"/>
      <w:bookmarkEnd w:id="210"/>
      <w:bookmarkEnd w:id="211"/>
      <w:bookmarkEnd w:id="212"/>
      <w:bookmarkEnd w:id="213"/>
    </w:p>
    <w:p w14:paraId="2F8999BE" w14:textId="77777777" w:rsidR="009A5500" w:rsidRDefault="00926B26">
      <w:pPr>
        <w:pStyle w:val="HeadingA0"/>
      </w:pPr>
      <w:r>
        <w:t>This Agreement supersedes all previous agreements in respect of its subject matter and embodies the entire agreement between the parties.</w:t>
      </w:r>
    </w:p>
    <w:p w14:paraId="4CDBD880" w14:textId="77777777" w:rsidR="009A5500" w:rsidRDefault="00926B26">
      <w:pPr>
        <w:pStyle w:val="ListContinue2"/>
      </w:pPr>
      <w:bookmarkStart w:id="214" w:name="_Toc493597240"/>
      <w:bookmarkStart w:id="215" w:name="_Toc493597813"/>
      <w:bookmarkStart w:id="216" w:name="_Toc2092026"/>
      <w:bookmarkStart w:id="217" w:name="_Toc2092096"/>
      <w:bookmarkStart w:id="218" w:name="_Toc11583982"/>
      <w:r>
        <w:t>No reliance</w:t>
      </w:r>
      <w:bookmarkEnd w:id="214"/>
      <w:bookmarkEnd w:id="215"/>
      <w:bookmarkEnd w:id="216"/>
      <w:bookmarkEnd w:id="217"/>
      <w:bookmarkEnd w:id="218"/>
    </w:p>
    <w:p w14:paraId="290D9578" w14:textId="77777777" w:rsidR="009A5500" w:rsidRDefault="00926B26">
      <w:pPr>
        <w:pStyle w:val="HeadingA0"/>
      </w:pPr>
      <w:r>
        <w:t>No party has relied on any statement by the other party not expressly included in this Agreement.</w:t>
      </w:r>
    </w:p>
    <w:p w14:paraId="092BF6D0" w14:textId="77777777" w:rsidR="009A5500" w:rsidRDefault="00926B26">
      <w:pPr>
        <w:pStyle w:val="ListContinue2"/>
      </w:pPr>
      <w:bookmarkStart w:id="219" w:name="_Toc493597241"/>
      <w:bookmarkStart w:id="220" w:name="_Toc493597814"/>
      <w:bookmarkStart w:id="221" w:name="_Toc2092027"/>
      <w:bookmarkStart w:id="222" w:name="_Toc2092097"/>
      <w:bookmarkStart w:id="223" w:name="_Toc11583983"/>
      <w:r>
        <w:t>Costs</w:t>
      </w:r>
      <w:bookmarkEnd w:id="219"/>
      <w:bookmarkEnd w:id="220"/>
      <w:bookmarkEnd w:id="221"/>
      <w:bookmarkEnd w:id="222"/>
      <w:bookmarkEnd w:id="223"/>
    </w:p>
    <w:p w14:paraId="76A83159" w14:textId="77777777" w:rsidR="009A5500" w:rsidRDefault="00926B26">
      <w:pPr>
        <w:pStyle w:val="HeadingA0"/>
      </w:pPr>
      <w:r>
        <w:t>Each party must pay its own legal costs of and incidental to the preparation, completion and any variation of this Agreement.</w:t>
      </w:r>
    </w:p>
    <w:p w14:paraId="2D7A0E7B" w14:textId="77777777" w:rsidR="009A5500" w:rsidRDefault="00926B26">
      <w:pPr>
        <w:pStyle w:val="ListContinue2"/>
      </w:pPr>
      <w:bookmarkStart w:id="224" w:name="_Toc493597242"/>
      <w:bookmarkStart w:id="225" w:name="_Toc493597815"/>
      <w:bookmarkStart w:id="226" w:name="_Toc2092028"/>
      <w:bookmarkStart w:id="227" w:name="_Toc2092098"/>
      <w:bookmarkStart w:id="228" w:name="_Toc11583984"/>
      <w:r>
        <w:lastRenderedPageBreak/>
        <w:t>Set-off</w:t>
      </w:r>
      <w:bookmarkEnd w:id="224"/>
      <w:bookmarkEnd w:id="225"/>
      <w:bookmarkEnd w:id="226"/>
      <w:bookmarkEnd w:id="227"/>
      <w:bookmarkEnd w:id="228"/>
    </w:p>
    <w:p w14:paraId="3E8A54EF" w14:textId="77777777" w:rsidR="009A5500" w:rsidRDefault="00926B26">
      <w:pPr>
        <w:pStyle w:val="HeadingA0"/>
      </w:pPr>
      <w:r>
        <w:t>Either party may set-off any amount owing by it to the other party under this Agreement from any amount owed to it under this Agreement.</w:t>
      </w:r>
    </w:p>
    <w:p w14:paraId="5BE91CE7" w14:textId="77777777" w:rsidR="009A5500" w:rsidRDefault="00926B26">
      <w:pPr>
        <w:pStyle w:val="ListContinue2"/>
      </w:pPr>
      <w:bookmarkStart w:id="229" w:name="_Toc493597243"/>
      <w:bookmarkStart w:id="230" w:name="_Toc493597816"/>
      <w:bookmarkStart w:id="231" w:name="_Toc2092029"/>
      <w:bookmarkStart w:id="232" w:name="_Toc2092099"/>
      <w:bookmarkStart w:id="233" w:name="_Toc11583985"/>
      <w:r>
        <w:t>Counterparts</w:t>
      </w:r>
      <w:bookmarkEnd w:id="229"/>
      <w:bookmarkEnd w:id="230"/>
      <w:bookmarkEnd w:id="231"/>
      <w:bookmarkEnd w:id="232"/>
      <w:bookmarkEnd w:id="233"/>
    </w:p>
    <w:p w14:paraId="1906C015" w14:textId="77777777" w:rsidR="009A5500" w:rsidRDefault="00926B26">
      <w:pPr>
        <w:pStyle w:val="HeadingA0"/>
      </w:pPr>
      <w:r>
        <w:t>This Agreement may be signed in any number of counterparts and all those counterparts together make one instrument.</w:t>
      </w:r>
    </w:p>
    <w:p w14:paraId="3303AA44" w14:textId="77777777" w:rsidR="009A5500" w:rsidRDefault="00926B26">
      <w:pPr>
        <w:pStyle w:val="ListContinue2"/>
      </w:pPr>
      <w:bookmarkStart w:id="234" w:name="_Toc493597244"/>
      <w:bookmarkStart w:id="235" w:name="_Toc493597817"/>
      <w:bookmarkStart w:id="236" w:name="_Toc2092030"/>
      <w:bookmarkStart w:id="237" w:name="_Toc2092100"/>
      <w:bookmarkStart w:id="238" w:name="_Toc11583986"/>
      <w:r>
        <w:t>Governing law and jurisdiction</w:t>
      </w:r>
      <w:bookmarkEnd w:id="234"/>
      <w:bookmarkEnd w:id="235"/>
      <w:bookmarkEnd w:id="236"/>
      <w:bookmarkEnd w:id="237"/>
      <w:bookmarkEnd w:id="238"/>
    </w:p>
    <w:p w14:paraId="2EA7B4DE" w14:textId="77777777" w:rsidR="009A5500" w:rsidRDefault="00926B26">
      <w:pPr>
        <w:pStyle w:val="ListContinue3"/>
        <w:numPr>
          <w:ilvl w:val="0"/>
          <w:numId w:val="0"/>
        </w:numPr>
        <w:ind w:left="851"/>
      </w:pPr>
      <w:r>
        <w:t>This Agreement is governed by the laws of Queensland. The parties agree to submit to the non-exclusive jurisdiction of the Courts of that place and the Courts of Appeal from them.</w:t>
      </w:r>
    </w:p>
    <w:p w14:paraId="72D26B08" w14:textId="77777777" w:rsidR="009A5500" w:rsidRDefault="00926B26">
      <w:pPr>
        <w:pStyle w:val="ListContinue2"/>
      </w:pPr>
      <w:bookmarkStart w:id="239" w:name="_Toc2092031"/>
      <w:bookmarkStart w:id="240" w:name="_Toc2092101"/>
      <w:bookmarkStart w:id="241" w:name="_Toc11583987"/>
      <w:r>
        <w:t>Survival</w:t>
      </w:r>
      <w:bookmarkEnd w:id="239"/>
      <w:bookmarkEnd w:id="240"/>
      <w:bookmarkEnd w:id="241"/>
    </w:p>
    <w:p w14:paraId="0D610F90" w14:textId="1884BB63" w:rsidR="009A5500" w:rsidRDefault="00926B26">
      <w:pPr>
        <w:pStyle w:val="ListContinue3"/>
        <w:numPr>
          <w:ilvl w:val="0"/>
          <w:numId w:val="0"/>
        </w:numPr>
        <w:ind w:left="851"/>
      </w:pPr>
      <w:r>
        <w:t>Termination of this Agreement does not affect any terms which, by their nature, are intended to survive termination of this Agreement, including clauses</w:t>
      </w:r>
      <w:r w:rsidR="00B31A95">
        <w:t xml:space="preserve"> </w:t>
      </w:r>
      <w:r w:rsidR="00B31A95">
        <w:fldChar w:fldCharType="begin"/>
      </w:r>
      <w:r w:rsidR="00B31A95">
        <w:instrText xml:space="preserve"> REF _Ref50413088 \r \h </w:instrText>
      </w:r>
      <w:r w:rsidR="00B31A95">
        <w:fldChar w:fldCharType="separate"/>
      </w:r>
      <w:r w:rsidR="00B31A95">
        <w:t>6</w:t>
      </w:r>
      <w:r w:rsidR="00B31A95">
        <w:fldChar w:fldCharType="end"/>
      </w:r>
      <w:r w:rsidR="00B31A95">
        <w:t xml:space="preserve"> </w:t>
      </w:r>
      <w:r>
        <w:t>–</w:t>
      </w:r>
      <w:r w:rsidR="00B31A95">
        <w:t xml:space="preserve"> </w:t>
      </w:r>
      <w:r>
        <w:fldChar w:fldCharType="begin"/>
      </w:r>
      <w:r>
        <w:instrText xml:space="preserve"> REF _Ref494801492 \n \h </w:instrText>
      </w:r>
      <w:r>
        <w:fldChar w:fldCharType="separate"/>
      </w:r>
      <w:r w:rsidR="00B31A95">
        <w:t>14</w:t>
      </w:r>
      <w:r>
        <w:fldChar w:fldCharType="end"/>
      </w:r>
      <w:r>
        <w:t>.</w:t>
      </w:r>
      <w:bookmarkStart w:id="242" w:name="_Toc493597818"/>
      <w:bookmarkStart w:id="243" w:name="_Toc493597823"/>
      <w:bookmarkEnd w:id="242"/>
      <w:bookmarkEnd w:id="243"/>
    </w:p>
    <w:p w14:paraId="5175B4F3" w14:textId="673C4790" w:rsidR="009A5500" w:rsidRPr="00CE2FC6" w:rsidRDefault="00926B26">
      <w:pPr>
        <w:rPr>
          <w:rFonts w:ascii="Arial" w:hAnsi="Arial" w:cs="Arial"/>
          <w:sz w:val="36"/>
          <w:szCs w:val="36"/>
        </w:rPr>
      </w:pPr>
      <w:r>
        <w:br w:type="page"/>
      </w:r>
    </w:p>
    <w:p w14:paraId="3DB1689B" w14:textId="141B73B2" w:rsidR="00CE2FC6" w:rsidRDefault="00CE2FC6" w:rsidP="00CE2FC6">
      <w:pPr>
        <w:pStyle w:val="Heading10"/>
      </w:pPr>
      <w:r>
        <w:lastRenderedPageBreak/>
        <w:t>Signing Page</w:t>
      </w:r>
    </w:p>
    <w:p w14:paraId="6752AA59" w14:textId="06DADD83" w:rsidR="00CE2FC6" w:rsidRDefault="00CE2FC6" w:rsidP="00CE2FC6">
      <w:pPr>
        <w:rPr>
          <w:rFonts w:ascii="Arial" w:hAnsi="Arial" w:cs="Arial"/>
        </w:rPr>
      </w:pPr>
    </w:p>
    <w:p w14:paraId="1570A32A" w14:textId="46D02045" w:rsidR="00CE2FC6" w:rsidRPr="00CE2FC6" w:rsidRDefault="00CE2FC6" w:rsidP="00CE2FC6">
      <w:pPr>
        <w:rPr>
          <w:rFonts w:ascii="Arial" w:hAnsi="Arial" w:cs="Arial"/>
        </w:rPr>
      </w:pPr>
      <w:r>
        <w:rPr>
          <w:rFonts w:ascii="Arial" w:hAnsi="Arial" w:cs="Arial"/>
        </w:rPr>
        <w:t xml:space="preserve">Executed as an agreement: </w:t>
      </w:r>
    </w:p>
    <w:p w14:paraId="120E2FE8" w14:textId="77777777" w:rsidR="00CE2FC6" w:rsidRDefault="00CE2FC6" w:rsidP="00CE2FC6">
      <w:pPr>
        <w:pStyle w:val="Heading10"/>
      </w:pPr>
    </w:p>
    <w:tbl>
      <w:tblPr>
        <w:tblW w:w="8931" w:type="dxa"/>
        <w:tblCellMar>
          <w:left w:w="0" w:type="dxa"/>
          <w:right w:w="0" w:type="dxa"/>
        </w:tblCellMar>
        <w:tblLook w:val="01E0" w:firstRow="1" w:lastRow="1" w:firstColumn="1" w:lastColumn="1" w:noHBand="0" w:noVBand="0"/>
      </w:tblPr>
      <w:tblGrid>
        <w:gridCol w:w="4536"/>
        <w:gridCol w:w="4395"/>
      </w:tblGrid>
      <w:tr w:rsidR="00CE2FC6" w14:paraId="735C0D2E" w14:textId="77777777" w:rsidTr="00CE2FC6">
        <w:trPr>
          <w:cantSplit/>
        </w:trPr>
        <w:tc>
          <w:tcPr>
            <w:tcW w:w="4536" w:type="dxa"/>
          </w:tcPr>
          <w:p w14:paraId="15DEE01E" w14:textId="77777777" w:rsidR="00CE2FC6" w:rsidRPr="00CE2FC6" w:rsidRDefault="00CE2FC6" w:rsidP="00CE2FC6">
            <w:pPr>
              <w:pStyle w:val="ExecText"/>
              <w:ind w:right="1705"/>
              <w:rPr>
                <w:rFonts w:cs="Arial"/>
                <w:sz w:val="20"/>
              </w:rPr>
            </w:pPr>
            <w:r w:rsidRPr="00CE2FC6">
              <w:rPr>
                <w:rFonts w:cs="Arial"/>
                <w:sz w:val="20"/>
              </w:rPr>
              <w:t xml:space="preserve">Executed by </w:t>
            </w:r>
          </w:p>
          <w:p w14:paraId="2248A51C" w14:textId="77777777" w:rsidR="00CE2FC6" w:rsidRPr="00CE2FC6" w:rsidRDefault="00CE2FC6" w:rsidP="00CE2FC6">
            <w:pPr>
              <w:pStyle w:val="ExecText"/>
              <w:ind w:right="1705"/>
              <w:rPr>
                <w:rFonts w:cs="Arial"/>
                <w:b/>
                <w:sz w:val="20"/>
              </w:rPr>
            </w:pPr>
            <w:r w:rsidRPr="00CE2FC6">
              <w:rPr>
                <w:rFonts w:cs="Arial"/>
                <w:b/>
                <w:sz w:val="20"/>
              </w:rPr>
              <w:t>[</w:t>
            </w:r>
            <w:r w:rsidRPr="00CE2FC6">
              <w:rPr>
                <w:rFonts w:cs="Arial"/>
                <w:b/>
                <w:sz w:val="20"/>
                <w:highlight w:val="yellow"/>
              </w:rPr>
              <w:t>Insert Sponsor Name</w:t>
            </w:r>
            <w:r w:rsidRPr="00CE2FC6">
              <w:rPr>
                <w:rFonts w:cs="Arial"/>
                <w:b/>
                <w:sz w:val="20"/>
              </w:rPr>
              <w:t>]</w:t>
            </w:r>
          </w:p>
          <w:p w14:paraId="747CCBA3" w14:textId="496EB883" w:rsidR="00CE2FC6" w:rsidRDefault="00CE2FC6" w:rsidP="00CE2FC6">
            <w:pPr>
              <w:pStyle w:val="ExecText"/>
              <w:ind w:right="1705"/>
              <w:rPr>
                <w:rFonts w:cs="Arial"/>
              </w:rPr>
            </w:pPr>
            <w:r w:rsidRPr="00CE2FC6">
              <w:rPr>
                <w:rFonts w:cs="Arial"/>
                <w:sz w:val="20"/>
              </w:rPr>
              <w:t>by its authorised representative</w:t>
            </w:r>
            <w:r>
              <w:rPr>
                <w:rFonts w:cs="Arial"/>
                <w:sz w:val="20"/>
              </w:rPr>
              <w:t xml:space="preserve"> in the presence of:</w:t>
            </w:r>
          </w:p>
        </w:tc>
        <w:tc>
          <w:tcPr>
            <w:tcW w:w="4395" w:type="dxa"/>
          </w:tcPr>
          <w:p w14:paraId="6F408F28" w14:textId="77777777" w:rsidR="00CE2FC6" w:rsidRDefault="00CE2FC6" w:rsidP="00CE2FC6">
            <w:pPr>
              <w:pStyle w:val="ExecText"/>
              <w:rPr>
                <w:rFonts w:cs="Arial"/>
                <w:sz w:val="20"/>
              </w:rPr>
            </w:pPr>
          </w:p>
          <w:p w14:paraId="7323F7CA" w14:textId="77777777" w:rsidR="00CE2FC6" w:rsidRDefault="00CE2FC6" w:rsidP="00CE2FC6">
            <w:pPr>
              <w:pStyle w:val="ExecText"/>
              <w:rPr>
                <w:rFonts w:cs="Arial"/>
                <w:sz w:val="20"/>
              </w:rPr>
            </w:pPr>
          </w:p>
          <w:p w14:paraId="55CDFA49" w14:textId="77777777" w:rsidR="00CE2FC6" w:rsidRDefault="00CE2FC6" w:rsidP="00CE2FC6">
            <w:pPr>
              <w:pStyle w:val="ExecText"/>
              <w:rPr>
                <w:rFonts w:cs="Arial"/>
                <w:sz w:val="20"/>
              </w:rPr>
            </w:pPr>
            <w:r>
              <w:rPr>
                <w:rFonts w:cs="Arial"/>
                <w:sz w:val="20"/>
              </w:rPr>
              <w:t>__________________________________</w:t>
            </w:r>
          </w:p>
          <w:p w14:paraId="51B3A209" w14:textId="3D84BDB8" w:rsidR="00CE2FC6" w:rsidRPr="00CE2FC6" w:rsidRDefault="00CE2FC6" w:rsidP="00CE2FC6">
            <w:pPr>
              <w:pStyle w:val="ExecText"/>
              <w:rPr>
                <w:rFonts w:cs="Arial"/>
                <w:sz w:val="20"/>
              </w:rPr>
            </w:pPr>
            <w:r>
              <w:rPr>
                <w:rFonts w:cs="Arial"/>
                <w:sz w:val="20"/>
              </w:rPr>
              <w:t xml:space="preserve">Signature </w:t>
            </w:r>
          </w:p>
        </w:tc>
      </w:tr>
      <w:tr w:rsidR="00CE2FC6" w14:paraId="5E4BD549" w14:textId="77777777" w:rsidTr="00CE2FC6">
        <w:trPr>
          <w:cantSplit/>
        </w:trPr>
        <w:tc>
          <w:tcPr>
            <w:tcW w:w="4536" w:type="dxa"/>
          </w:tcPr>
          <w:p w14:paraId="256706A2" w14:textId="77777777" w:rsidR="00CE2FC6" w:rsidRPr="00CE2FC6" w:rsidRDefault="00CE2FC6" w:rsidP="00CE2FC6">
            <w:pPr>
              <w:pStyle w:val="ExecText"/>
              <w:rPr>
                <w:rFonts w:cs="Arial"/>
                <w:sz w:val="20"/>
              </w:rPr>
            </w:pPr>
          </w:p>
        </w:tc>
        <w:tc>
          <w:tcPr>
            <w:tcW w:w="4395" w:type="dxa"/>
          </w:tcPr>
          <w:p w14:paraId="7C7637E9" w14:textId="77777777" w:rsidR="00CE2FC6" w:rsidRPr="00CE2FC6" w:rsidRDefault="00CE2FC6" w:rsidP="00CE2FC6">
            <w:pPr>
              <w:pStyle w:val="ExecText"/>
              <w:rPr>
                <w:rFonts w:cs="Arial"/>
                <w:sz w:val="20"/>
              </w:rPr>
            </w:pPr>
          </w:p>
        </w:tc>
      </w:tr>
      <w:tr w:rsidR="00CE2FC6" w14:paraId="0DDACED2" w14:textId="77777777" w:rsidTr="00CE2FC6">
        <w:trPr>
          <w:cantSplit/>
        </w:trPr>
        <w:tc>
          <w:tcPr>
            <w:tcW w:w="4536" w:type="dxa"/>
          </w:tcPr>
          <w:p w14:paraId="4050B0DF" w14:textId="77777777" w:rsidR="00CE2FC6" w:rsidRDefault="00CE2FC6" w:rsidP="00CE2FC6">
            <w:pPr>
              <w:pStyle w:val="ExecText"/>
              <w:rPr>
                <w:rFonts w:cs="Arial"/>
                <w:sz w:val="20"/>
              </w:rPr>
            </w:pPr>
            <w:r>
              <w:rPr>
                <w:rFonts w:cs="Arial"/>
                <w:sz w:val="20"/>
              </w:rPr>
              <w:t>__________________________________</w:t>
            </w:r>
          </w:p>
          <w:p w14:paraId="398DB153" w14:textId="4203B81B" w:rsidR="00CE2FC6" w:rsidRPr="00CE2FC6" w:rsidRDefault="00CE2FC6" w:rsidP="00CE2FC6">
            <w:pPr>
              <w:pStyle w:val="ExecText"/>
              <w:rPr>
                <w:rFonts w:cs="Arial"/>
                <w:sz w:val="20"/>
              </w:rPr>
            </w:pPr>
            <w:r>
              <w:rPr>
                <w:rFonts w:cs="Arial"/>
                <w:sz w:val="20"/>
              </w:rPr>
              <w:t>Witness Signature</w:t>
            </w:r>
          </w:p>
        </w:tc>
        <w:tc>
          <w:tcPr>
            <w:tcW w:w="4395" w:type="dxa"/>
          </w:tcPr>
          <w:p w14:paraId="07FD1A8A" w14:textId="36EF1650" w:rsidR="00CE2FC6" w:rsidRDefault="00CE2FC6" w:rsidP="00CE2FC6">
            <w:pPr>
              <w:pStyle w:val="ExecText"/>
              <w:rPr>
                <w:rFonts w:cs="Arial"/>
                <w:sz w:val="20"/>
              </w:rPr>
            </w:pPr>
            <w:r>
              <w:rPr>
                <w:rFonts w:cs="Arial"/>
                <w:sz w:val="20"/>
              </w:rPr>
              <w:t>__________________________________</w:t>
            </w:r>
          </w:p>
          <w:p w14:paraId="0BD88E61" w14:textId="7C6A4BD8" w:rsidR="00CE2FC6" w:rsidRPr="00CE2FC6" w:rsidRDefault="00CE2FC6" w:rsidP="00CE2FC6">
            <w:pPr>
              <w:pStyle w:val="ExecText"/>
              <w:rPr>
                <w:rFonts w:cs="Arial"/>
                <w:sz w:val="20"/>
              </w:rPr>
            </w:pPr>
            <w:r>
              <w:rPr>
                <w:rFonts w:cs="Arial"/>
                <w:sz w:val="20"/>
              </w:rPr>
              <w:t>Name (please print)</w:t>
            </w:r>
          </w:p>
        </w:tc>
      </w:tr>
      <w:tr w:rsidR="00CE2FC6" w14:paraId="374049B4" w14:textId="77777777" w:rsidTr="00CE2FC6">
        <w:trPr>
          <w:cantSplit/>
        </w:trPr>
        <w:tc>
          <w:tcPr>
            <w:tcW w:w="4536" w:type="dxa"/>
          </w:tcPr>
          <w:p w14:paraId="5EEAC27C" w14:textId="77777777" w:rsidR="00CE2FC6" w:rsidRPr="00CE2FC6" w:rsidRDefault="00CE2FC6" w:rsidP="00CE2FC6">
            <w:pPr>
              <w:pStyle w:val="ExecText"/>
              <w:rPr>
                <w:rFonts w:cs="Arial"/>
                <w:sz w:val="20"/>
              </w:rPr>
            </w:pPr>
          </w:p>
        </w:tc>
        <w:tc>
          <w:tcPr>
            <w:tcW w:w="4395" w:type="dxa"/>
          </w:tcPr>
          <w:p w14:paraId="6F33F4B9" w14:textId="77777777" w:rsidR="00CE2FC6" w:rsidRPr="00CE2FC6" w:rsidRDefault="00CE2FC6" w:rsidP="00CE2FC6">
            <w:pPr>
              <w:pStyle w:val="ExecText"/>
              <w:rPr>
                <w:rFonts w:cs="Arial"/>
                <w:sz w:val="20"/>
              </w:rPr>
            </w:pPr>
          </w:p>
        </w:tc>
      </w:tr>
      <w:tr w:rsidR="00CE2FC6" w14:paraId="46447CF8" w14:textId="77777777" w:rsidTr="00CE2FC6">
        <w:trPr>
          <w:cantSplit/>
        </w:trPr>
        <w:tc>
          <w:tcPr>
            <w:tcW w:w="4536" w:type="dxa"/>
          </w:tcPr>
          <w:p w14:paraId="45863934" w14:textId="77777777" w:rsidR="00CE2FC6" w:rsidRDefault="00CE2FC6" w:rsidP="00CE2FC6">
            <w:pPr>
              <w:pStyle w:val="ExecText"/>
              <w:rPr>
                <w:rFonts w:cs="Arial"/>
                <w:sz w:val="20"/>
              </w:rPr>
            </w:pPr>
            <w:r>
              <w:rPr>
                <w:rFonts w:cs="Arial"/>
                <w:sz w:val="20"/>
              </w:rPr>
              <w:t>__________________________________</w:t>
            </w:r>
          </w:p>
          <w:p w14:paraId="5D1F6F23" w14:textId="073E2459" w:rsidR="00CE2FC6" w:rsidRPr="00CE2FC6" w:rsidRDefault="00CE2FC6" w:rsidP="00CE2FC6">
            <w:pPr>
              <w:pStyle w:val="ExecText"/>
              <w:rPr>
                <w:rFonts w:cs="Arial"/>
                <w:sz w:val="20"/>
              </w:rPr>
            </w:pPr>
            <w:r>
              <w:rPr>
                <w:rFonts w:cs="Arial"/>
                <w:sz w:val="20"/>
              </w:rPr>
              <w:t>Witness Name (please print)</w:t>
            </w:r>
          </w:p>
        </w:tc>
        <w:tc>
          <w:tcPr>
            <w:tcW w:w="4395" w:type="dxa"/>
          </w:tcPr>
          <w:p w14:paraId="39CB31D6" w14:textId="77777777" w:rsidR="00CE2FC6" w:rsidRDefault="00CE2FC6" w:rsidP="00CE2FC6">
            <w:pPr>
              <w:pStyle w:val="ExecText"/>
              <w:rPr>
                <w:rFonts w:cs="Arial"/>
                <w:sz w:val="20"/>
              </w:rPr>
            </w:pPr>
            <w:r>
              <w:rPr>
                <w:rFonts w:cs="Arial"/>
                <w:sz w:val="20"/>
              </w:rPr>
              <w:t>__________________________________</w:t>
            </w:r>
          </w:p>
          <w:p w14:paraId="19F77B5E" w14:textId="6BE7CEA2" w:rsidR="00CE2FC6" w:rsidRPr="00CE2FC6" w:rsidRDefault="00CE2FC6" w:rsidP="00CE2FC6">
            <w:pPr>
              <w:pStyle w:val="ExecText"/>
              <w:rPr>
                <w:rFonts w:cs="Arial"/>
                <w:sz w:val="20"/>
              </w:rPr>
            </w:pPr>
            <w:r>
              <w:rPr>
                <w:rFonts w:cs="Arial"/>
                <w:sz w:val="20"/>
              </w:rPr>
              <w:t>Position (please print)</w:t>
            </w:r>
          </w:p>
        </w:tc>
      </w:tr>
      <w:tr w:rsidR="00CE2FC6" w14:paraId="324174C2" w14:textId="77777777" w:rsidTr="00CE2FC6">
        <w:trPr>
          <w:cantSplit/>
        </w:trPr>
        <w:tc>
          <w:tcPr>
            <w:tcW w:w="4536" w:type="dxa"/>
          </w:tcPr>
          <w:p w14:paraId="1787F485" w14:textId="77777777" w:rsidR="00CE2FC6" w:rsidRDefault="00CE2FC6" w:rsidP="00CE2FC6">
            <w:pPr>
              <w:pStyle w:val="ExecText"/>
              <w:rPr>
                <w:rFonts w:cs="Arial"/>
                <w:sz w:val="20"/>
              </w:rPr>
            </w:pPr>
          </w:p>
        </w:tc>
        <w:tc>
          <w:tcPr>
            <w:tcW w:w="4395" w:type="dxa"/>
          </w:tcPr>
          <w:p w14:paraId="55BC421F" w14:textId="77777777" w:rsidR="00CE2FC6" w:rsidRDefault="00CE2FC6" w:rsidP="00CE2FC6">
            <w:pPr>
              <w:pStyle w:val="ExecText"/>
              <w:rPr>
                <w:rFonts w:cs="Arial"/>
                <w:sz w:val="20"/>
              </w:rPr>
            </w:pPr>
          </w:p>
        </w:tc>
      </w:tr>
      <w:tr w:rsidR="00CE2FC6" w14:paraId="087DD208" w14:textId="77777777" w:rsidTr="00CE2FC6">
        <w:trPr>
          <w:cantSplit/>
        </w:trPr>
        <w:tc>
          <w:tcPr>
            <w:tcW w:w="4536" w:type="dxa"/>
          </w:tcPr>
          <w:p w14:paraId="1F50D787" w14:textId="77777777" w:rsidR="00CE2FC6" w:rsidRDefault="00CE2FC6" w:rsidP="00CE2FC6">
            <w:pPr>
              <w:pStyle w:val="ExecText"/>
              <w:rPr>
                <w:rFonts w:cs="Arial"/>
                <w:sz w:val="20"/>
              </w:rPr>
            </w:pPr>
            <w:r>
              <w:rPr>
                <w:rFonts w:cs="Arial"/>
                <w:sz w:val="20"/>
              </w:rPr>
              <w:t>__________________________________</w:t>
            </w:r>
          </w:p>
          <w:p w14:paraId="6B632B03" w14:textId="7D25A321" w:rsidR="00CE2FC6" w:rsidRPr="00CE2FC6" w:rsidRDefault="00CE2FC6" w:rsidP="00CE2FC6">
            <w:pPr>
              <w:pStyle w:val="ExecText"/>
              <w:rPr>
                <w:rFonts w:cs="Arial"/>
                <w:sz w:val="20"/>
              </w:rPr>
            </w:pPr>
            <w:r>
              <w:rPr>
                <w:rFonts w:cs="Arial"/>
                <w:sz w:val="20"/>
              </w:rPr>
              <w:t>Date</w:t>
            </w:r>
          </w:p>
        </w:tc>
        <w:tc>
          <w:tcPr>
            <w:tcW w:w="4395" w:type="dxa"/>
          </w:tcPr>
          <w:p w14:paraId="567603D4" w14:textId="77777777" w:rsidR="00CE2FC6" w:rsidRPr="00CE2FC6" w:rsidRDefault="00CE2FC6" w:rsidP="00CE2FC6">
            <w:pPr>
              <w:pStyle w:val="ExecText"/>
              <w:rPr>
                <w:rFonts w:cs="Arial"/>
                <w:sz w:val="20"/>
              </w:rPr>
            </w:pPr>
          </w:p>
        </w:tc>
      </w:tr>
    </w:tbl>
    <w:p w14:paraId="72EFED8C" w14:textId="35917804" w:rsidR="009A5500" w:rsidRDefault="009A5500" w:rsidP="00CE2FC6">
      <w:pPr>
        <w:pStyle w:val="HeadingA0"/>
        <w:ind w:left="0"/>
      </w:pPr>
    </w:p>
    <w:tbl>
      <w:tblPr>
        <w:tblW w:w="8931" w:type="dxa"/>
        <w:tblCellMar>
          <w:left w:w="0" w:type="dxa"/>
          <w:right w:w="0" w:type="dxa"/>
        </w:tblCellMar>
        <w:tblLook w:val="01E0" w:firstRow="1" w:lastRow="1" w:firstColumn="1" w:lastColumn="1" w:noHBand="0" w:noVBand="0"/>
      </w:tblPr>
      <w:tblGrid>
        <w:gridCol w:w="4536"/>
        <w:gridCol w:w="4395"/>
      </w:tblGrid>
      <w:tr w:rsidR="00CE2FC6" w14:paraId="1D15714B" w14:textId="77777777" w:rsidTr="007D614C">
        <w:trPr>
          <w:cantSplit/>
        </w:trPr>
        <w:tc>
          <w:tcPr>
            <w:tcW w:w="4536" w:type="dxa"/>
          </w:tcPr>
          <w:p w14:paraId="2A45009B" w14:textId="77777777" w:rsidR="00CE2FC6" w:rsidRPr="00CE2FC6" w:rsidRDefault="00CE2FC6" w:rsidP="007D614C">
            <w:pPr>
              <w:pStyle w:val="ExecText"/>
              <w:ind w:right="1705"/>
              <w:rPr>
                <w:rFonts w:cs="Arial"/>
                <w:sz w:val="20"/>
              </w:rPr>
            </w:pPr>
            <w:r w:rsidRPr="00CE2FC6">
              <w:rPr>
                <w:rFonts w:cs="Arial"/>
                <w:sz w:val="20"/>
              </w:rPr>
              <w:t xml:space="preserve">Executed by </w:t>
            </w:r>
          </w:p>
          <w:p w14:paraId="3434F2F5" w14:textId="06923FA6" w:rsidR="00CE2FC6" w:rsidRPr="00CE2FC6" w:rsidRDefault="00CE2FC6" w:rsidP="007D614C">
            <w:pPr>
              <w:pStyle w:val="ExecText"/>
              <w:ind w:right="1705"/>
              <w:rPr>
                <w:rFonts w:cs="Arial"/>
                <w:b/>
                <w:sz w:val="20"/>
              </w:rPr>
            </w:pPr>
            <w:r w:rsidRPr="00CE2FC6">
              <w:rPr>
                <w:rFonts w:cs="Arial"/>
                <w:b/>
                <w:sz w:val="20"/>
              </w:rPr>
              <w:t>[</w:t>
            </w:r>
            <w:r w:rsidRPr="00CE2FC6">
              <w:rPr>
                <w:rFonts w:cs="Arial"/>
                <w:b/>
                <w:sz w:val="20"/>
                <w:highlight w:val="yellow"/>
              </w:rPr>
              <w:t xml:space="preserve">Insert </w:t>
            </w:r>
            <w:r>
              <w:rPr>
                <w:rFonts w:cs="Arial"/>
                <w:b/>
                <w:sz w:val="20"/>
                <w:highlight w:val="yellow"/>
              </w:rPr>
              <w:t>Club</w:t>
            </w:r>
            <w:r w:rsidRPr="00CE2FC6">
              <w:rPr>
                <w:rFonts w:cs="Arial"/>
                <w:b/>
                <w:sz w:val="20"/>
                <w:highlight w:val="yellow"/>
              </w:rPr>
              <w:t xml:space="preserve"> Name</w:t>
            </w:r>
            <w:r w:rsidRPr="00CE2FC6">
              <w:rPr>
                <w:rFonts w:cs="Arial"/>
                <w:b/>
                <w:sz w:val="20"/>
              </w:rPr>
              <w:t>]</w:t>
            </w:r>
          </w:p>
          <w:p w14:paraId="6E5960C4" w14:textId="77777777" w:rsidR="00CE2FC6" w:rsidRDefault="00CE2FC6" w:rsidP="007D614C">
            <w:pPr>
              <w:pStyle w:val="ExecText"/>
              <w:ind w:right="1705"/>
              <w:rPr>
                <w:rFonts w:cs="Arial"/>
              </w:rPr>
            </w:pPr>
            <w:r w:rsidRPr="00CE2FC6">
              <w:rPr>
                <w:rFonts w:cs="Arial"/>
                <w:sz w:val="20"/>
              </w:rPr>
              <w:t>by its authorised representative</w:t>
            </w:r>
            <w:r>
              <w:rPr>
                <w:rFonts w:cs="Arial"/>
                <w:sz w:val="20"/>
              </w:rPr>
              <w:t xml:space="preserve"> in the presence of:</w:t>
            </w:r>
          </w:p>
        </w:tc>
        <w:tc>
          <w:tcPr>
            <w:tcW w:w="4395" w:type="dxa"/>
          </w:tcPr>
          <w:p w14:paraId="75E22F25" w14:textId="77777777" w:rsidR="00CE2FC6" w:rsidRDefault="00CE2FC6" w:rsidP="007D614C">
            <w:pPr>
              <w:pStyle w:val="ExecText"/>
              <w:rPr>
                <w:rFonts w:cs="Arial"/>
                <w:sz w:val="20"/>
              </w:rPr>
            </w:pPr>
          </w:p>
          <w:p w14:paraId="013786AC" w14:textId="77777777" w:rsidR="00CE2FC6" w:rsidRDefault="00CE2FC6" w:rsidP="007D614C">
            <w:pPr>
              <w:pStyle w:val="ExecText"/>
              <w:rPr>
                <w:rFonts w:cs="Arial"/>
                <w:sz w:val="20"/>
              </w:rPr>
            </w:pPr>
          </w:p>
          <w:p w14:paraId="4A361B12" w14:textId="77777777" w:rsidR="00CE2FC6" w:rsidRDefault="00CE2FC6" w:rsidP="007D614C">
            <w:pPr>
              <w:pStyle w:val="ExecText"/>
              <w:rPr>
                <w:rFonts w:cs="Arial"/>
                <w:sz w:val="20"/>
              </w:rPr>
            </w:pPr>
            <w:r>
              <w:rPr>
                <w:rFonts w:cs="Arial"/>
                <w:sz w:val="20"/>
              </w:rPr>
              <w:t>__________________________________</w:t>
            </w:r>
          </w:p>
          <w:p w14:paraId="18B97049" w14:textId="77777777" w:rsidR="00CE2FC6" w:rsidRPr="00CE2FC6" w:rsidRDefault="00CE2FC6" w:rsidP="007D614C">
            <w:pPr>
              <w:pStyle w:val="ExecText"/>
              <w:rPr>
                <w:rFonts w:cs="Arial"/>
                <w:sz w:val="20"/>
              </w:rPr>
            </w:pPr>
            <w:r>
              <w:rPr>
                <w:rFonts w:cs="Arial"/>
                <w:sz w:val="20"/>
              </w:rPr>
              <w:t xml:space="preserve">Signature </w:t>
            </w:r>
          </w:p>
        </w:tc>
      </w:tr>
      <w:tr w:rsidR="00CE2FC6" w14:paraId="49F296DD" w14:textId="77777777" w:rsidTr="007D614C">
        <w:trPr>
          <w:cantSplit/>
        </w:trPr>
        <w:tc>
          <w:tcPr>
            <w:tcW w:w="4536" w:type="dxa"/>
          </w:tcPr>
          <w:p w14:paraId="5AA81CBE" w14:textId="77777777" w:rsidR="00CE2FC6" w:rsidRPr="00CE2FC6" w:rsidRDefault="00CE2FC6" w:rsidP="007D614C">
            <w:pPr>
              <w:pStyle w:val="ExecText"/>
              <w:rPr>
                <w:rFonts w:cs="Arial"/>
                <w:sz w:val="20"/>
              </w:rPr>
            </w:pPr>
          </w:p>
        </w:tc>
        <w:tc>
          <w:tcPr>
            <w:tcW w:w="4395" w:type="dxa"/>
          </w:tcPr>
          <w:p w14:paraId="7E637E56" w14:textId="77777777" w:rsidR="00CE2FC6" w:rsidRPr="00CE2FC6" w:rsidRDefault="00CE2FC6" w:rsidP="007D614C">
            <w:pPr>
              <w:pStyle w:val="ExecText"/>
              <w:rPr>
                <w:rFonts w:cs="Arial"/>
                <w:sz w:val="20"/>
              </w:rPr>
            </w:pPr>
          </w:p>
        </w:tc>
      </w:tr>
      <w:tr w:rsidR="00CE2FC6" w14:paraId="650B65E5" w14:textId="77777777" w:rsidTr="007D614C">
        <w:trPr>
          <w:cantSplit/>
        </w:trPr>
        <w:tc>
          <w:tcPr>
            <w:tcW w:w="4536" w:type="dxa"/>
          </w:tcPr>
          <w:p w14:paraId="7A926C3B" w14:textId="77777777" w:rsidR="00CE2FC6" w:rsidRDefault="00CE2FC6" w:rsidP="007D614C">
            <w:pPr>
              <w:pStyle w:val="ExecText"/>
              <w:rPr>
                <w:rFonts w:cs="Arial"/>
                <w:sz w:val="20"/>
              </w:rPr>
            </w:pPr>
            <w:r>
              <w:rPr>
                <w:rFonts w:cs="Arial"/>
                <w:sz w:val="20"/>
              </w:rPr>
              <w:t>__________________________________</w:t>
            </w:r>
          </w:p>
          <w:p w14:paraId="5E4F0C5E" w14:textId="77777777" w:rsidR="00CE2FC6" w:rsidRPr="00CE2FC6" w:rsidRDefault="00CE2FC6" w:rsidP="007D614C">
            <w:pPr>
              <w:pStyle w:val="ExecText"/>
              <w:rPr>
                <w:rFonts w:cs="Arial"/>
                <w:sz w:val="20"/>
              </w:rPr>
            </w:pPr>
            <w:r>
              <w:rPr>
                <w:rFonts w:cs="Arial"/>
                <w:sz w:val="20"/>
              </w:rPr>
              <w:t>Witness Signature</w:t>
            </w:r>
          </w:p>
        </w:tc>
        <w:tc>
          <w:tcPr>
            <w:tcW w:w="4395" w:type="dxa"/>
          </w:tcPr>
          <w:p w14:paraId="199A5295" w14:textId="77777777" w:rsidR="00CE2FC6" w:rsidRDefault="00CE2FC6" w:rsidP="007D614C">
            <w:pPr>
              <w:pStyle w:val="ExecText"/>
              <w:rPr>
                <w:rFonts w:cs="Arial"/>
                <w:sz w:val="20"/>
              </w:rPr>
            </w:pPr>
            <w:r>
              <w:rPr>
                <w:rFonts w:cs="Arial"/>
                <w:sz w:val="20"/>
              </w:rPr>
              <w:t>__________________________________</w:t>
            </w:r>
          </w:p>
          <w:p w14:paraId="505EEF33" w14:textId="77777777" w:rsidR="00CE2FC6" w:rsidRPr="00CE2FC6" w:rsidRDefault="00CE2FC6" w:rsidP="007D614C">
            <w:pPr>
              <w:pStyle w:val="ExecText"/>
              <w:rPr>
                <w:rFonts w:cs="Arial"/>
                <w:sz w:val="20"/>
              </w:rPr>
            </w:pPr>
            <w:r>
              <w:rPr>
                <w:rFonts w:cs="Arial"/>
                <w:sz w:val="20"/>
              </w:rPr>
              <w:t>Name (please print)</w:t>
            </w:r>
          </w:p>
        </w:tc>
      </w:tr>
      <w:tr w:rsidR="00CE2FC6" w14:paraId="271F19FF" w14:textId="77777777" w:rsidTr="007D614C">
        <w:trPr>
          <w:cantSplit/>
        </w:trPr>
        <w:tc>
          <w:tcPr>
            <w:tcW w:w="4536" w:type="dxa"/>
          </w:tcPr>
          <w:p w14:paraId="0150F164" w14:textId="77777777" w:rsidR="00CE2FC6" w:rsidRPr="00CE2FC6" w:rsidRDefault="00CE2FC6" w:rsidP="007D614C">
            <w:pPr>
              <w:pStyle w:val="ExecText"/>
              <w:rPr>
                <w:rFonts w:cs="Arial"/>
                <w:sz w:val="20"/>
              </w:rPr>
            </w:pPr>
          </w:p>
        </w:tc>
        <w:tc>
          <w:tcPr>
            <w:tcW w:w="4395" w:type="dxa"/>
          </w:tcPr>
          <w:p w14:paraId="19492BB9" w14:textId="77777777" w:rsidR="00CE2FC6" w:rsidRPr="00CE2FC6" w:rsidRDefault="00CE2FC6" w:rsidP="007D614C">
            <w:pPr>
              <w:pStyle w:val="ExecText"/>
              <w:rPr>
                <w:rFonts w:cs="Arial"/>
                <w:sz w:val="20"/>
              </w:rPr>
            </w:pPr>
          </w:p>
        </w:tc>
      </w:tr>
      <w:tr w:rsidR="00CE2FC6" w14:paraId="76808D3B" w14:textId="77777777" w:rsidTr="007D614C">
        <w:trPr>
          <w:cantSplit/>
        </w:trPr>
        <w:tc>
          <w:tcPr>
            <w:tcW w:w="4536" w:type="dxa"/>
          </w:tcPr>
          <w:p w14:paraId="6F351D0B" w14:textId="77777777" w:rsidR="00CE2FC6" w:rsidRDefault="00CE2FC6" w:rsidP="007D614C">
            <w:pPr>
              <w:pStyle w:val="ExecText"/>
              <w:rPr>
                <w:rFonts w:cs="Arial"/>
                <w:sz w:val="20"/>
              </w:rPr>
            </w:pPr>
            <w:r>
              <w:rPr>
                <w:rFonts w:cs="Arial"/>
                <w:sz w:val="20"/>
              </w:rPr>
              <w:t>__________________________________</w:t>
            </w:r>
          </w:p>
          <w:p w14:paraId="63A8298A" w14:textId="77777777" w:rsidR="00CE2FC6" w:rsidRPr="00CE2FC6" w:rsidRDefault="00CE2FC6" w:rsidP="007D614C">
            <w:pPr>
              <w:pStyle w:val="ExecText"/>
              <w:rPr>
                <w:rFonts w:cs="Arial"/>
                <w:sz w:val="20"/>
              </w:rPr>
            </w:pPr>
            <w:r>
              <w:rPr>
                <w:rFonts w:cs="Arial"/>
                <w:sz w:val="20"/>
              </w:rPr>
              <w:t>Witness Name (please print)</w:t>
            </w:r>
          </w:p>
        </w:tc>
        <w:tc>
          <w:tcPr>
            <w:tcW w:w="4395" w:type="dxa"/>
          </w:tcPr>
          <w:p w14:paraId="454E8300" w14:textId="77777777" w:rsidR="00CE2FC6" w:rsidRDefault="00CE2FC6" w:rsidP="007D614C">
            <w:pPr>
              <w:pStyle w:val="ExecText"/>
              <w:rPr>
                <w:rFonts w:cs="Arial"/>
                <w:sz w:val="20"/>
              </w:rPr>
            </w:pPr>
            <w:r>
              <w:rPr>
                <w:rFonts w:cs="Arial"/>
                <w:sz w:val="20"/>
              </w:rPr>
              <w:t>__________________________________</w:t>
            </w:r>
          </w:p>
          <w:p w14:paraId="7004781B" w14:textId="77777777" w:rsidR="00CE2FC6" w:rsidRPr="00CE2FC6" w:rsidRDefault="00CE2FC6" w:rsidP="007D614C">
            <w:pPr>
              <w:pStyle w:val="ExecText"/>
              <w:rPr>
                <w:rFonts w:cs="Arial"/>
                <w:sz w:val="20"/>
              </w:rPr>
            </w:pPr>
            <w:r>
              <w:rPr>
                <w:rFonts w:cs="Arial"/>
                <w:sz w:val="20"/>
              </w:rPr>
              <w:t>Position (please print)</w:t>
            </w:r>
          </w:p>
        </w:tc>
      </w:tr>
      <w:tr w:rsidR="00CE2FC6" w14:paraId="7CF5D3C7" w14:textId="77777777" w:rsidTr="007D614C">
        <w:trPr>
          <w:cantSplit/>
        </w:trPr>
        <w:tc>
          <w:tcPr>
            <w:tcW w:w="4536" w:type="dxa"/>
          </w:tcPr>
          <w:p w14:paraId="3CB70027" w14:textId="77777777" w:rsidR="00CE2FC6" w:rsidRDefault="00CE2FC6" w:rsidP="007D614C">
            <w:pPr>
              <w:pStyle w:val="ExecText"/>
              <w:rPr>
                <w:rFonts w:cs="Arial"/>
                <w:sz w:val="20"/>
              </w:rPr>
            </w:pPr>
          </w:p>
        </w:tc>
        <w:tc>
          <w:tcPr>
            <w:tcW w:w="4395" w:type="dxa"/>
          </w:tcPr>
          <w:p w14:paraId="538DAB6A" w14:textId="77777777" w:rsidR="00CE2FC6" w:rsidRDefault="00CE2FC6" w:rsidP="007D614C">
            <w:pPr>
              <w:pStyle w:val="ExecText"/>
              <w:rPr>
                <w:rFonts w:cs="Arial"/>
                <w:sz w:val="20"/>
              </w:rPr>
            </w:pPr>
          </w:p>
        </w:tc>
      </w:tr>
      <w:tr w:rsidR="00CE2FC6" w14:paraId="50C182DA" w14:textId="77777777" w:rsidTr="007D614C">
        <w:trPr>
          <w:cantSplit/>
        </w:trPr>
        <w:tc>
          <w:tcPr>
            <w:tcW w:w="4536" w:type="dxa"/>
          </w:tcPr>
          <w:p w14:paraId="7DCA6410" w14:textId="77777777" w:rsidR="00CE2FC6" w:rsidRDefault="00CE2FC6" w:rsidP="007D614C">
            <w:pPr>
              <w:pStyle w:val="ExecText"/>
              <w:rPr>
                <w:rFonts w:cs="Arial"/>
                <w:sz w:val="20"/>
              </w:rPr>
            </w:pPr>
            <w:r>
              <w:rPr>
                <w:rFonts w:cs="Arial"/>
                <w:sz w:val="20"/>
              </w:rPr>
              <w:t>__________________________________</w:t>
            </w:r>
          </w:p>
          <w:p w14:paraId="586DB3DF" w14:textId="77777777" w:rsidR="00CE2FC6" w:rsidRPr="00CE2FC6" w:rsidRDefault="00CE2FC6" w:rsidP="007D614C">
            <w:pPr>
              <w:pStyle w:val="ExecText"/>
              <w:rPr>
                <w:rFonts w:cs="Arial"/>
                <w:sz w:val="20"/>
              </w:rPr>
            </w:pPr>
            <w:r>
              <w:rPr>
                <w:rFonts w:cs="Arial"/>
                <w:sz w:val="20"/>
              </w:rPr>
              <w:t>Date</w:t>
            </w:r>
          </w:p>
        </w:tc>
        <w:tc>
          <w:tcPr>
            <w:tcW w:w="4395" w:type="dxa"/>
          </w:tcPr>
          <w:p w14:paraId="039A47CF" w14:textId="77777777" w:rsidR="00CE2FC6" w:rsidRPr="00CE2FC6" w:rsidRDefault="00CE2FC6" w:rsidP="007D614C">
            <w:pPr>
              <w:pStyle w:val="ExecText"/>
              <w:rPr>
                <w:rFonts w:cs="Arial"/>
                <w:sz w:val="20"/>
              </w:rPr>
            </w:pPr>
          </w:p>
        </w:tc>
      </w:tr>
    </w:tbl>
    <w:p w14:paraId="28B60E24" w14:textId="6B494900" w:rsidR="00CE2FC6" w:rsidRDefault="00CE2FC6" w:rsidP="00CE2FC6">
      <w:pPr>
        <w:pStyle w:val="HeadingA0"/>
        <w:ind w:left="0"/>
      </w:pPr>
    </w:p>
    <w:p w14:paraId="7582819A" w14:textId="77777777" w:rsidR="00CE2FC6" w:rsidRDefault="00CE2FC6" w:rsidP="00CE2FC6">
      <w:pPr>
        <w:pStyle w:val="HeadingA0"/>
        <w:ind w:left="0"/>
      </w:pPr>
    </w:p>
    <w:sectPr w:rsidR="00CE2FC6">
      <w:footerReference w:type="first" r:id="rId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128B9" w14:textId="77777777" w:rsidR="00E0669D" w:rsidRDefault="00E0669D">
      <w:r>
        <w:separator/>
      </w:r>
    </w:p>
  </w:endnote>
  <w:endnote w:type="continuationSeparator" w:id="0">
    <w:p w14:paraId="0B5D1901" w14:textId="77777777" w:rsidR="00E0669D" w:rsidRDefault="00E0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827881"/>
      <w:docPartObj>
        <w:docPartGallery w:val="Page Numbers (Bottom of Page)"/>
        <w:docPartUnique/>
      </w:docPartObj>
    </w:sdtPr>
    <w:sdtEndPr>
      <w:rPr>
        <w:noProof/>
      </w:rPr>
    </w:sdtEndPr>
    <w:sdtContent>
      <w:p w14:paraId="5C0F8028" w14:textId="77777777" w:rsidR="00E0669D" w:rsidRDefault="00E0669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9B46568" w14:textId="31AE6216" w:rsidR="00E0669D" w:rsidRDefault="00E06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1929B" w14:textId="77777777" w:rsidR="00E0669D" w:rsidRDefault="00E0669D">
      <w:r>
        <w:separator/>
      </w:r>
    </w:p>
  </w:footnote>
  <w:footnote w:type="continuationSeparator" w:id="0">
    <w:p w14:paraId="64FA7B1F" w14:textId="77777777" w:rsidR="00E0669D" w:rsidRDefault="00E06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6888B14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EE2D8E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D384216"/>
    <w:name w:val="Master List2"/>
    <w:lvl w:ilvl="0">
      <w:start w:val="1"/>
      <w:numFmt w:val="lowerLetter"/>
      <w:pStyle w:val="ListNumber2"/>
      <w:lvlText w:val="(%1)"/>
      <w:lvlJc w:val="left"/>
      <w:pPr>
        <w:ind w:left="643" w:hanging="360"/>
      </w:pPr>
      <w:rPr>
        <w:rFonts w:hint="default"/>
      </w:rPr>
    </w:lvl>
  </w:abstractNum>
  <w:abstractNum w:abstractNumId="3" w15:restartNumberingAfterBreak="0">
    <w:nsid w:val="03591E40"/>
    <w:multiLevelType w:val="hybridMultilevel"/>
    <w:tmpl w:val="615EE102"/>
    <w:lvl w:ilvl="0" w:tplc="0C090001">
      <w:start w:val="1"/>
      <w:numFmt w:val="bullet"/>
      <w:lvlText w:val=""/>
      <w:lvlJc w:val="left"/>
      <w:pPr>
        <w:ind w:left="645"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8187C61"/>
    <w:multiLevelType w:val="hybridMultilevel"/>
    <w:tmpl w:val="C9766C1A"/>
    <w:lvl w:ilvl="0" w:tplc="FFFFFFFF">
      <w:start w:val="1"/>
      <w:numFmt w:val="bullet"/>
      <w:lvlText w:val=""/>
      <w:lvlJc w:val="left"/>
      <w:pPr>
        <w:ind w:left="1156" w:hanging="360"/>
      </w:pPr>
      <w:rPr>
        <w:rFonts w:ascii="Symbol" w:hAnsi="Symbol" w:hint="default"/>
      </w:rPr>
    </w:lvl>
    <w:lvl w:ilvl="1" w:tplc="FFFFFFFF" w:tentative="1">
      <w:start w:val="1"/>
      <w:numFmt w:val="bullet"/>
      <w:lvlText w:val="o"/>
      <w:lvlJc w:val="left"/>
      <w:pPr>
        <w:ind w:left="1876" w:hanging="360"/>
      </w:pPr>
      <w:rPr>
        <w:rFonts w:ascii="Courier New" w:hAnsi="Courier New" w:cs="Courier New" w:hint="default"/>
      </w:rPr>
    </w:lvl>
    <w:lvl w:ilvl="2" w:tplc="FFFFFFFF" w:tentative="1">
      <w:start w:val="1"/>
      <w:numFmt w:val="bullet"/>
      <w:lvlText w:val=""/>
      <w:lvlJc w:val="left"/>
      <w:pPr>
        <w:ind w:left="2596" w:hanging="360"/>
      </w:pPr>
      <w:rPr>
        <w:rFonts w:ascii="Wingdings" w:hAnsi="Wingdings" w:hint="default"/>
      </w:rPr>
    </w:lvl>
    <w:lvl w:ilvl="3" w:tplc="FFFFFFFF" w:tentative="1">
      <w:start w:val="1"/>
      <w:numFmt w:val="bullet"/>
      <w:lvlText w:val=""/>
      <w:lvlJc w:val="left"/>
      <w:pPr>
        <w:ind w:left="3316" w:hanging="360"/>
      </w:pPr>
      <w:rPr>
        <w:rFonts w:ascii="Symbol" w:hAnsi="Symbol" w:hint="default"/>
      </w:rPr>
    </w:lvl>
    <w:lvl w:ilvl="4" w:tplc="FFFFFFFF" w:tentative="1">
      <w:start w:val="1"/>
      <w:numFmt w:val="bullet"/>
      <w:lvlText w:val="o"/>
      <w:lvlJc w:val="left"/>
      <w:pPr>
        <w:ind w:left="4036" w:hanging="360"/>
      </w:pPr>
      <w:rPr>
        <w:rFonts w:ascii="Courier New" w:hAnsi="Courier New" w:cs="Courier New" w:hint="default"/>
      </w:rPr>
    </w:lvl>
    <w:lvl w:ilvl="5" w:tplc="FFFFFFFF" w:tentative="1">
      <w:start w:val="1"/>
      <w:numFmt w:val="bullet"/>
      <w:lvlText w:val=""/>
      <w:lvlJc w:val="left"/>
      <w:pPr>
        <w:ind w:left="4756" w:hanging="360"/>
      </w:pPr>
      <w:rPr>
        <w:rFonts w:ascii="Wingdings" w:hAnsi="Wingdings" w:hint="default"/>
      </w:rPr>
    </w:lvl>
    <w:lvl w:ilvl="6" w:tplc="FFFFFFFF" w:tentative="1">
      <w:start w:val="1"/>
      <w:numFmt w:val="bullet"/>
      <w:lvlText w:val=""/>
      <w:lvlJc w:val="left"/>
      <w:pPr>
        <w:ind w:left="5476" w:hanging="360"/>
      </w:pPr>
      <w:rPr>
        <w:rFonts w:ascii="Symbol" w:hAnsi="Symbol" w:hint="default"/>
      </w:rPr>
    </w:lvl>
    <w:lvl w:ilvl="7" w:tplc="FFFFFFFF" w:tentative="1">
      <w:start w:val="1"/>
      <w:numFmt w:val="bullet"/>
      <w:lvlText w:val="o"/>
      <w:lvlJc w:val="left"/>
      <w:pPr>
        <w:ind w:left="6196" w:hanging="360"/>
      </w:pPr>
      <w:rPr>
        <w:rFonts w:ascii="Courier New" w:hAnsi="Courier New" w:cs="Courier New" w:hint="default"/>
      </w:rPr>
    </w:lvl>
    <w:lvl w:ilvl="8" w:tplc="FFFFFFFF" w:tentative="1">
      <w:start w:val="1"/>
      <w:numFmt w:val="bullet"/>
      <w:lvlText w:val=""/>
      <w:lvlJc w:val="left"/>
      <w:pPr>
        <w:ind w:left="6916" w:hanging="360"/>
      </w:pPr>
      <w:rPr>
        <w:rFonts w:ascii="Wingdings" w:hAnsi="Wingdings" w:hint="default"/>
      </w:rPr>
    </w:lvl>
  </w:abstractNum>
  <w:abstractNum w:abstractNumId="5" w15:restartNumberingAfterBreak="0">
    <w:nsid w:val="18703D6D"/>
    <w:multiLevelType w:val="multilevel"/>
    <w:tmpl w:val="A68A811E"/>
    <w:lvl w:ilvl="0">
      <w:start w:val="1"/>
      <w:numFmt w:val="decimal"/>
      <w:pStyle w:val="Heading1"/>
      <w:lvlText w:val="%1"/>
      <w:lvlJc w:val="left"/>
      <w:pPr>
        <w:tabs>
          <w:tab w:val="num" w:pos="142"/>
        </w:tabs>
        <w:ind w:left="993"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021"/>
        </w:tabs>
        <w:ind w:left="1701"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702"/>
        </w:tabs>
        <w:ind w:left="2553"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553"/>
        </w:tabs>
        <w:ind w:left="2553"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tabs>
          <w:tab w:val="num" w:pos="0"/>
        </w:tabs>
        <w:ind w:left="851" w:hanging="851"/>
      </w:pPr>
      <w:rPr>
        <w:rFonts w:ascii="Arial" w:hAnsi="Arial" w:hint="default"/>
        <w:sz w:val="28"/>
      </w:rPr>
    </w:lvl>
    <w:lvl w:ilvl="6">
      <w:start w:val="1"/>
      <w:numFmt w:val="decimal"/>
      <w:lvlText w:val="%6.%7"/>
      <w:lvlJc w:val="left"/>
      <w:pPr>
        <w:tabs>
          <w:tab w:val="num" w:pos="0"/>
        </w:tabs>
        <w:ind w:left="851" w:hanging="851"/>
      </w:pPr>
      <w:rPr>
        <w:rFonts w:ascii="Arial" w:hAnsi="Arial" w:hint="default"/>
        <w:b/>
        <w:sz w:val="24"/>
      </w:rPr>
    </w:lvl>
    <w:lvl w:ilvl="7">
      <w:start w:val="1"/>
      <w:numFmt w:val="lowerLetter"/>
      <w:lvlText w:val="(%8)"/>
      <w:lvlJc w:val="left"/>
      <w:pPr>
        <w:tabs>
          <w:tab w:val="num" w:pos="0"/>
        </w:tabs>
        <w:ind w:left="1701" w:hanging="851"/>
      </w:pPr>
      <w:rPr>
        <w:rFonts w:ascii="Arial" w:hAnsi="Arial" w:hint="default"/>
        <w:b w:val="0"/>
        <w:sz w:val="20"/>
      </w:rPr>
    </w:lvl>
    <w:lvl w:ilvl="8">
      <w:start w:val="1"/>
      <w:numFmt w:val="decimal"/>
      <w:lvlText w:val="(%9)"/>
      <w:lvlJc w:val="left"/>
      <w:pPr>
        <w:tabs>
          <w:tab w:val="num" w:pos="1702"/>
        </w:tabs>
        <w:ind w:left="2553" w:hanging="851"/>
      </w:pPr>
      <w:rPr>
        <w:rFonts w:ascii="Arial" w:hAnsi="Arial" w:hint="default"/>
      </w:rPr>
    </w:lvl>
  </w:abstractNum>
  <w:abstractNum w:abstractNumId="6" w15:restartNumberingAfterBreak="0">
    <w:nsid w:val="188C57BD"/>
    <w:multiLevelType w:val="multilevel"/>
    <w:tmpl w:val="2CAAFF84"/>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ascii="Times New Roman" w:eastAsia="Times New Roman" w:hAnsi="Times New Roman" w:cs="Times New Roman"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AB53611"/>
    <w:multiLevelType w:val="hybridMultilevel"/>
    <w:tmpl w:val="54B06244"/>
    <w:lvl w:ilvl="0" w:tplc="11BEF0BE">
      <w:start w:val="1"/>
      <w:numFmt w:val="bullet"/>
      <w:lvlText w:val="-"/>
      <w:lvlJc w:val="left"/>
      <w:pPr>
        <w:ind w:left="361" w:hanging="360"/>
      </w:pPr>
      <w:rPr>
        <w:rFonts w:ascii="Arial" w:eastAsia="Times New Roman" w:hAnsi="Arial" w:cs="Aria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8" w15:restartNumberingAfterBreak="0">
    <w:nsid w:val="21E03F26"/>
    <w:multiLevelType w:val="hybridMultilevel"/>
    <w:tmpl w:val="B2389364"/>
    <w:lvl w:ilvl="0" w:tplc="F5DC8DF6">
      <w:start w:val="1"/>
      <w:numFmt w:val="decimal"/>
      <w:lvlText w:val="%1."/>
      <w:lvlJc w:val="left"/>
      <w:pPr>
        <w:ind w:left="361" w:hanging="360"/>
      </w:pPr>
      <w:rPr>
        <w:rFonts w:hint="default"/>
        <w:sz w:val="20"/>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9" w15:restartNumberingAfterBreak="0">
    <w:nsid w:val="2CBB4C4D"/>
    <w:multiLevelType w:val="singleLevel"/>
    <w:tmpl w:val="EDDEF9DC"/>
    <w:lvl w:ilvl="0">
      <w:start w:val="1"/>
      <w:numFmt w:val="decimal"/>
      <w:pStyle w:val="ListNumberTable"/>
      <w:lvlText w:val="%1"/>
      <w:lvlJc w:val="left"/>
      <w:pPr>
        <w:tabs>
          <w:tab w:val="num" w:pos="284"/>
        </w:tabs>
        <w:ind w:left="284" w:hanging="284"/>
      </w:pPr>
      <w:rPr>
        <w:rFonts w:ascii="Arial" w:hAnsi="Arial" w:hint="default"/>
        <w:b w:val="0"/>
        <w:i w:val="0"/>
        <w:sz w:val="16"/>
        <w:szCs w:val="16"/>
      </w:rPr>
    </w:lvl>
  </w:abstractNum>
  <w:abstractNum w:abstractNumId="10" w15:restartNumberingAfterBreak="0">
    <w:nsid w:val="35C62BC3"/>
    <w:multiLevelType w:val="hybridMultilevel"/>
    <w:tmpl w:val="CD20D350"/>
    <w:lvl w:ilvl="0" w:tplc="F7AE70EC">
      <w:start w:val="1"/>
      <w:numFmt w:val="decimal"/>
      <w:pStyle w:val="0ScheduleHeading"/>
      <w:lvlText w:val="Scheudle %1"/>
      <w:lvlJc w:val="left"/>
      <w:pPr>
        <w:ind w:left="1440" w:hanging="360"/>
      </w:pPr>
      <w:rPr>
        <w:rFonts w:ascii="Arial" w:hAnsi="Arial" w:hint="default"/>
        <w:sz w:val="36"/>
      </w:rPr>
    </w:lvl>
    <w:lvl w:ilvl="1" w:tplc="1AC68604">
      <w:start w:val="1"/>
      <w:numFmt w:val="decimal"/>
      <w:pStyle w:val="0ScheduleHeading"/>
      <w:lvlText w:val="Schedule %2"/>
      <w:lvlJc w:val="left"/>
      <w:pPr>
        <w:ind w:left="8789"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F00A44"/>
    <w:multiLevelType w:val="hybridMultilevel"/>
    <w:tmpl w:val="0D5276C6"/>
    <w:lvl w:ilvl="0" w:tplc="A7A03862">
      <w:start w:val="1"/>
      <w:numFmt w:val="bullet"/>
      <w:lvlText w:val="-"/>
      <w:lvlJc w:val="left"/>
      <w:pPr>
        <w:ind w:left="645" w:hanging="360"/>
      </w:pPr>
      <w:rPr>
        <w:rFonts w:ascii="Arial" w:eastAsia="Times New Roman"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D937455"/>
    <w:multiLevelType w:val="hybridMultilevel"/>
    <w:tmpl w:val="652CD472"/>
    <w:name w:val="Schedule List2"/>
    <w:lvl w:ilvl="0" w:tplc="D8D8511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6D0C3D"/>
    <w:multiLevelType w:val="hybridMultilevel"/>
    <w:tmpl w:val="210ACBC8"/>
    <w:lvl w:ilvl="0" w:tplc="CC241FD0">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0C10CD"/>
    <w:multiLevelType w:val="hybridMultilevel"/>
    <w:tmpl w:val="880EF454"/>
    <w:lvl w:ilvl="0" w:tplc="A7A03862">
      <w:start w:val="1"/>
      <w:numFmt w:val="bullet"/>
      <w:lvlText w:val="-"/>
      <w:lvlJc w:val="left"/>
      <w:pPr>
        <w:ind w:left="361" w:hanging="360"/>
      </w:pPr>
      <w:rPr>
        <w:rFonts w:ascii="Arial" w:eastAsia="Times New Roman" w:hAnsi="Arial" w:cs="Aria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5" w15:restartNumberingAfterBreak="0">
    <w:nsid w:val="5E6B704A"/>
    <w:multiLevelType w:val="multilevel"/>
    <w:tmpl w:val="3864DA72"/>
    <w:name w:val="Master List3"/>
    <w:lvl w:ilvl="0">
      <w:start w:val="1"/>
      <w:numFmt w:val="decimal"/>
      <w:pStyle w:val="ListContinue"/>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Continue2"/>
      <w:lvlText w:val="%1.%2"/>
      <w:lvlJc w:val="left"/>
      <w:pPr>
        <w:ind w:left="851" w:hanging="85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Continue3"/>
      <w:lvlText w:val="(%3)"/>
      <w:lvlJc w:val="left"/>
      <w:pPr>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istContinue4"/>
      <w:lvlText w:val="(%4)"/>
      <w:lvlJc w:val="left"/>
      <w:pPr>
        <w:ind w:left="1985" w:hanging="567"/>
      </w:pPr>
      <w:rPr>
        <w:rFonts w:ascii="Arial" w:hAnsi="Arial" w:hint="default"/>
        <w:sz w:val="20"/>
      </w:rPr>
    </w:lvl>
    <w:lvl w:ilvl="4">
      <w:start w:val="1"/>
      <w:numFmt w:val="upperLetter"/>
      <w:pStyle w:val="ListContinue5"/>
      <w:lvlText w:val="(%5)"/>
      <w:lvlJc w:val="left"/>
      <w:pPr>
        <w:ind w:left="2552" w:hanging="567"/>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A047C87"/>
    <w:multiLevelType w:val="multilevel"/>
    <w:tmpl w:val="2BD27EA0"/>
    <w:lvl w:ilvl="0">
      <w:start w:val="1"/>
      <w:numFmt w:val="decimal"/>
      <w:pStyle w:val="1Schedule"/>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Schedule"/>
      <w:lvlText w:val="%1.%2"/>
      <w:lvlJc w:val="left"/>
      <w:pPr>
        <w:tabs>
          <w:tab w:val="num" w:pos="1418"/>
        </w:tabs>
        <w:ind w:left="851" w:hanging="851"/>
      </w:pPr>
      <w:rPr>
        <w:rFonts w:hint="default"/>
        <w:b/>
        <w:i w:val="0"/>
      </w:rPr>
    </w:lvl>
    <w:lvl w:ilvl="2">
      <w:start w:val="1"/>
      <w:numFmt w:val="lowerLetter"/>
      <w:pStyle w:val="aSchedule"/>
      <w:lvlText w:val="(%3)"/>
      <w:lvlJc w:val="left"/>
      <w:pPr>
        <w:ind w:left="1418" w:hanging="567"/>
      </w:pPr>
      <w:rPr>
        <w:rFonts w:hint="default"/>
      </w:rPr>
    </w:lvl>
    <w:lvl w:ilvl="3">
      <w:start w:val="1"/>
      <w:numFmt w:val="lowerRoman"/>
      <w:pStyle w:val="iSchedule"/>
      <w:lvlText w:val="(%4)"/>
      <w:lvlJc w:val="left"/>
      <w:pPr>
        <w:ind w:left="1985" w:hanging="567"/>
      </w:pPr>
      <w:rPr>
        <w:rFonts w:hint="default"/>
      </w:rPr>
    </w:lvl>
    <w:lvl w:ilvl="4">
      <w:start w:val="1"/>
      <w:numFmt w:val="upperLetter"/>
      <w:pStyle w:val="ASchedule0"/>
      <w:lvlText w:val="(%5)"/>
      <w:lvlJc w:val="left"/>
      <w:pPr>
        <w:ind w:left="2552"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B930310"/>
    <w:multiLevelType w:val="multilevel"/>
    <w:tmpl w:val="31A4AE94"/>
    <w:name w:val="Master List"/>
    <w:lvl w:ilvl="0">
      <w:start w:val="1"/>
      <w:numFmt w:val="decimal"/>
      <w:lvlText w:val="%1"/>
      <w:lvlJc w:val="left"/>
      <w:pPr>
        <w:ind w:left="360" w:hanging="360"/>
      </w:pPr>
      <w:rPr>
        <w:rFonts w:hint="default"/>
        <w:sz w:val="28"/>
      </w:rPr>
    </w:lvl>
    <w:lvl w:ilvl="1">
      <w:start w:val="1"/>
      <w:numFmt w:val="decimal"/>
      <w:lvlText w:val="%1.%2"/>
      <w:lvlJc w:val="left"/>
      <w:pPr>
        <w:ind w:left="851" w:hanging="851"/>
      </w:pPr>
      <w:rPr>
        <w:rFonts w:ascii="Arial Bold" w:hAnsi="Arial Bold" w:hint="default"/>
        <w:b/>
        <w:i w:val="0"/>
        <w:sz w:val="24"/>
      </w:rPr>
    </w:lvl>
    <w:lvl w:ilvl="2">
      <w:start w:val="1"/>
      <w:numFmt w:val="lowerLetter"/>
      <w:lvlText w:val="(%3)"/>
      <w:lvlJc w:val="right"/>
      <w:pPr>
        <w:ind w:left="1418" w:hanging="567"/>
      </w:pPr>
      <w:rPr>
        <w:rFonts w:ascii="Arial" w:hAnsi="Arial" w:hint="default"/>
        <w:sz w:val="20"/>
      </w:rPr>
    </w:lvl>
    <w:lvl w:ilvl="3">
      <w:start w:val="1"/>
      <w:numFmt w:val="lowerRoman"/>
      <w:lvlText w:val="(%4)"/>
      <w:lvlJc w:val="left"/>
      <w:pPr>
        <w:ind w:left="1985" w:hanging="567"/>
      </w:pPr>
      <w:rPr>
        <w:rFonts w:hint="default"/>
        <w:sz w:val="20"/>
      </w:rPr>
    </w:lvl>
    <w:lvl w:ilvl="4">
      <w:start w:val="1"/>
      <w:numFmt w:val="upperLetter"/>
      <w:lvlText w:val="%5."/>
      <w:lvlJc w:val="left"/>
      <w:pPr>
        <w:ind w:left="2552" w:hanging="567"/>
      </w:pPr>
      <w:rPr>
        <w:rFonts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9" w15:restartNumberingAfterBreak="0">
    <w:nsid w:val="7FA06C90"/>
    <w:multiLevelType w:val="hybridMultilevel"/>
    <w:tmpl w:val="9054915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2"/>
  </w:num>
  <w:num w:numId="3">
    <w:abstractNumId w:val="1"/>
  </w:num>
  <w:num w:numId="4">
    <w:abstractNumId w:val="0"/>
  </w:num>
  <w:num w:numId="5">
    <w:abstractNumId w:val="5"/>
  </w:num>
  <w:num w:numId="6">
    <w:abstractNumId w:val="9"/>
  </w:num>
  <w:num w:numId="7">
    <w:abstractNumId w:val="9"/>
    <w:lvlOverride w:ilvl="0">
      <w:startOverride w:val="1"/>
    </w:lvlOverride>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3"/>
  </w:num>
  <w:num w:numId="13">
    <w:abstractNumId w:val="9"/>
    <w:lvlOverride w:ilvl="0">
      <w:startOverride w:val="1"/>
    </w:lvlOverride>
  </w:num>
  <w:num w:numId="14">
    <w:abstractNumId w:val="10"/>
  </w:num>
  <w:num w:numId="15">
    <w:abstractNumId w:val="16"/>
  </w:num>
  <w:num w:numId="16">
    <w:abstractNumId w:val="1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9"/>
    <w:lvlOverride w:ilvl="0">
      <w:startOverride w:val="1"/>
    </w:lvlOverride>
  </w:num>
  <w:num w:numId="21">
    <w:abstractNumId w:val="9"/>
    <w:lvlOverride w:ilvl="0">
      <w:startOverride w:val="1"/>
    </w:lvlOverride>
  </w:num>
  <w:num w:numId="22">
    <w:abstractNumId w:val="15"/>
  </w:num>
  <w:num w:numId="23">
    <w:abstractNumId w:val="8"/>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4"/>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
  </w:num>
  <w:num w:numId="3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00"/>
    <w:rsid w:val="00003CFA"/>
    <w:rsid w:val="000070D7"/>
    <w:rsid w:val="000118B8"/>
    <w:rsid w:val="00031A48"/>
    <w:rsid w:val="000520EE"/>
    <w:rsid w:val="00052DDD"/>
    <w:rsid w:val="00052FBD"/>
    <w:rsid w:val="00055418"/>
    <w:rsid w:val="00080B13"/>
    <w:rsid w:val="00090B47"/>
    <w:rsid w:val="00092B45"/>
    <w:rsid w:val="00093746"/>
    <w:rsid w:val="000A3CB8"/>
    <w:rsid w:val="000C5486"/>
    <w:rsid w:val="000C7AD1"/>
    <w:rsid w:val="000F2EEE"/>
    <w:rsid w:val="000F5ADB"/>
    <w:rsid w:val="00120D5F"/>
    <w:rsid w:val="0012653D"/>
    <w:rsid w:val="00147E97"/>
    <w:rsid w:val="00151E0D"/>
    <w:rsid w:val="001528BA"/>
    <w:rsid w:val="001551FC"/>
    <w:rsid w:val="00175F74"/>
    <w:rsid w:val="00183BCC"/>
    <w:rsid w:val="00185113"/>
    <w:rsid w:val="00186D18"/>
    <w:rsid w:val="00191E7D"/>
    <w:rsid w:val="00197910"/>
    <w:rsid w:val="001B78C8"/>
    <w:rsid w:val="001C490D"/>
    <w:rsid w:val="001F3575"/>
    <w:rsid w:val="001F7932"/>
    <w:rsid w:val="002157C4"/>
    <w:rsid w:val="0022695D"/>
    <w:rsid w:val="002332B0"/>
    <w:rsid w:val="002C45C4"/>
    <w:rsid w:val="002C5F67"/>
    <w:rsid w:val="002F2B92"/>
    <w:rsid w:val="00303150"/>
    <w:rsid w:val="003241B3"/>
    <w:rsid w:val="00330181"/>
    <w:rsid w:val="00343544"/>
    <w:rsid w:val="003466A6"/>
    <w:rsid w:val="00365F1C"/>
    <w:rsid w:val="00373AAA"/>
    <w:rsid w:val="00386B28"/>
    <w:rsid w:val="00391E9C"/>
    <w:rsid w:val="003D68AB"/>
    <w:rsid w:val="003F2FF7"/>
    <w:rsid w:val="003F5B00"/>
    <w:rsid w:val="00416797"/>
    <w:rsid w:val="00420DDB"/>
    <w:rsid w:val="00423331"/>
    <w:rsid w:val="00447A58"/>
    <w:rsid w:val="00467764"/>
    <w:rsid w:val="00467D72"/>
    <w:rsid w:val="00491146"/>
    <w:rsid w:val="004A0891"/>
    <w:rsid w:val="004A7945"/>
    <w:rsid w:val="004B02A4"/>
    <w:rsid w:val="004B71B1"/>
    <w:rsid w:val="004D4BA9"/>
    <w:rsid w:val="004F26F4"/>
    <w:rsid w:val="00533A23"/>
    <w:rsid w:val="00557032"/>
    <w:rsid w:val="0058148A"/>
    <w:rsid w:val="005A5F31"/>
    <w:rsid w:val="005B6AEF"/>
    <w:rsid w:val="005C1480"/>
    <w:rsid w:val="005C3860"/>
    <w:rsid w:val="005D0CE6"/>
    <w:rsid w:val="005E5084"/>
    <w:rsid w:val="006043C1"/>
    <w:rsid w:val="00610468"/>
    <w:rsid w:val="00613B28"/>
    <w:rsid w:val="00620134"/>
    <w:rsid w:val="00642254"/>
    <w:rsid w:val="00656BE8"/>
    <w:rsid w:val="00695239"/>
    <w:rsid w:val="006A6F86"/>
    <w:rsid w:val="006B3FFC"/>
    <w:rsid w:val="006D5945"/>
    <w:rsid w:val="006E0B36"/>
    <w:rsid w:val="006E101B"/>
    <w:rsid w:val="006E2BD8"/>
    <w:rsid w:val="007331BD"/>
    <w:rsid w:val="00757044"/>
    <w:rsid w:val="0078223B"/>
    <w:rsid w:val="007911AE"/>
    <w:rsid w:val="007F16DE"/>
    <w:rsid w:val="00842ABB"/>
    <w:rsid w:val="00845FB7"/>
    <w:rsid w:val="00861E1B"/>
    <w:rsid w:val="0089396D"/>
    <w:rsid w:val="008A607C"/>
    <w:rsid w:val="008B67F2"/>
    <w:rsid w:val="008C7D54"/>
    <w:rsid w:val="008F4C8D"/>
    <w:rsid w:val="008F7EA8"/>
    <w:rsid w:val="00926B26"/>
    <w:rsid w:val="009327A0"/>
    <w:rsid w:val="009356C7"/>
    <w:rsid w:val="00936510"/>
    <w:rsid w:val="009400CF"/>
    <w:rsid w:val="00941263"/>
    <w:rsid w:val="00950F04"/>
    <w:rsid w:val="00953838"/>
    <w:rsid w:val="00953FFC"/>
    <w:rsid w:val="00981C26"/>
    <w:rsid w:val="00995A06"/>
    <w:rsid w:val="00997C1F"/>
    <w:rsid w:val="009A029B"/>
    <w:rsid w:val="009A5500"/>
    <w:rsid w:val="009A68A4"/>
    <w:rsid w:val="009A6B83"/>
    <w:rsid w:val="009A7487"/>
    <w:rsid w:val="009B2E47"/>
    <w:rsid w:val="009D785E"/>
    <w:rsid w:val="009E246F"/>
    <w:rsid w:val="009E338D"/>
    <w:rsid w:val="00A0144F"/>
    <w:rsid w:val="00A04A5C"/>
    <w:rsid w:val="00A113D4"/>
    <w:rsid w:val="00A11424"/>
    <w:rsid w:val="00A11E7B"/>
    <w:rsid w:val="00A22E10"/>
    <w:rsid w:val="00A477AF"/>
    <w:rsid w:val="00A50C60"/>
    <w:rsid w:val="00A73948"/>
    <w:rsid w:val="00A77FF2"/>
    <w:rsid w:val="00A8261C"/>
    <w:rsid w:val="00A86917"/>
    <w:rsid w:val="00A966EB"/>
    <w:rsid w:val="00AA213F"/>
    <w:rsid w:val="00AA6493"/>
    <w:rsid w:val="00AC13F8"/>
    <w:rsid w:val="00AD3388"/>
    <w:rsid w:val="00B0018D"/>
    <w:rsid w:val="00B14565"/>
    <w:rsid w:val="00B31A95"/>
    <w:rsid w:val="00B32C99"/>
    <w:rsid w:val="00B50B80"/>
    <w:rsid w:val="00B6173E"/>
    <w:rsid w:val="00B76A67"/>
    <w:rsid w:val="00B95444"/>
    <w:rsid w:val="00BA0A89"/>
    <w:rsid w:val="00BA2904"/>
    <w:rsid w:val="00BB354C"/>
    <w:rsid w:val="00BE05FA"/>
    <w:rsid w:val="00BF0EBF"/>
    <w:rsid w:val="00BF373E"/>
    <w:rsid w:val="00C0042B"/>
    <w:rsid w:val="00C142D0"/>
    <w:rsid w:val="00C4093E"/>
    <w:rsid w:val="00C42509"/>
    <w:rsid w:val="00C43771"/>
    <w:rsid w:val="00C44F56"/>
    <w:rsid w:val="00C56CE9"/>
    <w:rsid w:val="00C62F48"/>
    <w:rsid w:val="00C71460"/>
    <w:rsid w:val="00C71B1E"/>
    <w:rsid w:val="00CA0926"/>
    <w:rsid w:val="00CE0A0E"/>
    <w:rsid w:val="00CE2FC6"/>
    <w:rsid w:val="00D0781D"/>
    <w:rsid w:val="00D20EA7"/>
    <w:rsid w:val="00D93661"/>
    <w:rsid w:val="00DA4DEB"/>
    <w:rsid w:val="00DA5719"/>
    <w:rsid w:val="00DB2D0D"/>
    <w:rsid w:val="00DB30CD"/>
    <w:rsid w:val="00DD3617"/>
    <w:rsid w:val="00DE6059"/>
    <w:rsid w:val="00E00BD2"/>
    <w:rsid w:val="00E0669D"/>
    <w:rsid w:val="00E715E7"/>
    <w:rsid w:val="00E9076E"/>
    <w:rsid w:val="00EA2D8F"/>
    <w:rsid w:val="00EA4FE0"/>
    <w:rsid w:val="00EC081B"/>
    <w:rsid w:val="00ED6328"/>
    <w:rsid w:val="00F00DF6"/>
    <w:rsid w:val="00F359F4"/>
    <w:rsid w:val="00F61161"/>
    <w:rsid w:val="00F76FCB"/>
    <w:rsid w:val="00F87839"/>
    <w:rsid w:val="00F95077"/>
    <w:rsid w:val="00FA4C14"/>
    <w:rsid w:val="00FC4E7A"/>
    <w:rsid w:val="00FD069D"/>
    <w:rsid w:val="00FE052A"/>
    <w:rsid w:val="00FE17A0"/>
    <w:rsid w:val="00FE1B1D"/>
    <w:rsid w:val="00FF3367"/>
    <w:rsid w:val="00FF44E7"/>
    <w:rsid w:val="00FF4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7DFB13"/>
  <w15:docId w15:val="{1E2CD0E7-27B3-4280-93AB-6838F9C6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h1,No numbers,69%,Attribute Heading 1,Head1,Heading apps,Para1,Section Heading,H1,Section heading,Main,h11,h12,L1,Topic,Group heading,h1 chapter heading,A MAJOR/BOLD,Schedule Heading 1,RFP Heading 1,Heading 1A,1,Heading 1 St.George,Title GS"/>
    <w:basedOn w:val="Normal"/>
    <w:link w:val="Heading1Char"/>
    <w:autoRedefine/>
    <w:uiPriority w:val="2"/>
    <w:qFormat/>
    <w:pPr>
      <w:keepNext/>
      <w:numPr>
        <w:numId w:val="5"/>
      </w:numPr>
      <w:pBdr>
        <w:bottom w:val="single" w:sz="8" w:space="4" w:color="auto"/>
      </w:pBdr>
      <w:spacing w:before="600" w:after="240"/>
      <w:outlineLvl w:val="0"/>
    </w:pPr>
    <w:rPr>
      <w:rFonts w:ascii="Arial" w:eastAsia="Times New Roman" w:hAnsi="Arial"/>
      <w:sz w:val="28"/>
      <w:lang w:eastAsia="en-AU"/>
    </w:rPr>
  </w:style>
  <w:style w:type="paragraph" w:styleId="Heading2">
    <w:name w:val="heading 2"/>
    <w:aliases w:val="1.1,h2,H2,p,h2 main heading,Section,2m,h 2,body,h2.H2,UNDERRUBRIK 1-2,l2,list 2,list 2,heading 2TOC,Head 2,List level 2,Attribute Heading 2,test,Reset numbering,B Sub/Bold,B Sub/Bold1,B Sub/Bold2,B Sub/Bold11,h2 main heading1,Para2,2,SubPara"/>
    <w:basedOn w:val="Normal"/>
    <w:next w:val="Normal"/>
    <w:link w:val="Heading2Char"/>
    <w:uiPriority w:val="3"/>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a),H3,H31,C Sub-Sub/Italic,h3 sub heading,Head 3,Head 31,Head 32,C Sub-Sub/Italic1,3,Sub2Para,h3,Heading 3a,d,a,(Alt+3),3m,h:3,(Alt+3)1,(Alt+3)2,(Alt+3)3,(Alt+3)4,(Alt+3)5,(Alt+3)6,(Alt+3)11,(Alt+3)21,(Alt+3)31,(Alt+3)41,(Alt+3)7,(Alt+3)12"/>
    <w:basedOn w:val="Heading2"/>
    <w:next w:val="BodyTextIndent"/>
    <w:link w:val="Heading3Char"/>
    <w:uiPriority w:val="4"/>
    <w:qFormat/>
    <w:pPr>
      <w:keepNext w:val="0"/>
      <w:keepLines w:val="0"/>
      <w:tabs>
        <w:tab w:val="num" w:pos="1021"/>
      </w:tabs>
      <w:spacing w:before="120" w:after="120"/>
      <w:ind w:left="1701" w:hanging="709"/>
      <w:outlineLvl w:val="2"/>
    </w:pPr>
    <w:rPr>
      <w:rFonts w:ascii="Arial" w:eastAsia="Times New Roman" w:hAnsi="Arial" w:cs="Times New Roman"/>
      <w:color w:val="auto"/>
      <w:sz w:val="20"/>
      <w:szCs w:val="20"/>
      <w:lang w:eastAsia="en-AU"/>
    </w:rPr>
  </w:style>
  <w:style w:type="paragraph" w:styleId="Heading4">
    <w:name w:val="heading 4"/>
    <w:aliases w:val="(i),h4,H4,sd,i,4,h4 sub sub heading,(Alt+4),H41,(Alt+4)1,H42,(Alt+4)2,H43,(Alt+4)3,H44,(Alt+4)4,H45,(Alt+4)5,H411,(Alt+4)11,H421,(Alt+4)21,H431,(Alt+4)31,H46,(Alt+4)6,H412,(Alt+4)12,H422,(Alt+4)22,H432,(Alt+4)32,H47,(Alt+4)7,H48,(Alt+4)8,H49"/>
    <w:basedOn w:val="Heading3"/>
    <w:next w:val="BodyTextIndent2"/>
    <w:link w:val="Heading4Char"/>
    <w:uiPriority w:val="4"/>
    <w:qFormat/>
    <w:pPr>
      <w:tabs>
        <w:tab w:val="clear" w:pos="1021"/>
        <w:tab w:val="num" w:pos="1702"/>
      </w:tabs>
      <w:ind w:left="2553" w:hanging="851"/>
      <w:outlineLvl w:val="3"/>
    </w:pPr>
  </w:style>
  <w:style w:type="paragraph" w:styleId="Heading5">
    <w:name w:val="heading 5"/>
    <w:aliases w:val="(A),H5,s,Para5,h5,h51,h52,L5,Level 3 - i,Document Title 2,Level 3 - (i),Heading 5 StGeorge,Dot GS,level5,Heading 5(unused),5,DMO Heading 5,Para5 Char,h5 Char,h51 Char,h52 Char,L5 Char,H5 Char,Level 3 - i Char,Document Title 2 Ch,heading 5"/>
    <w:basedOn w:val="Heading4"/>
    <w:next w:val="BodyTextIndent2"/>
    <w:link w:val="Heading5Char"/>
    <w:uiPriority w:val="4"/>
    <w:qFormat/>
    <w:pPr>
      <w:tabs>
        <w:tab w:val="clear" w:pos="1702"/>
        <w:tab w:val="num" w:pos="2268"/>
      </w:tabs>
      <w:ind w:left="2268" w:hanging="566"/>
      <w:outlineLvl w:val="4"/>
    </w:pPr>
  </w:style>
  <w:style w:type="paragraph" w:styleId="Heading6">
    <w:name w:val="heading 6"/>
    <w:aliases w:val="Body Text 5,Heading 6(unused),L1 PIP,H6,(I),heading 6,b,Legal Level 1.,a.,a.1,(I)a,Lev 6,sub-dash,Spare2,heading6,heading61,heading62,h6,Level 6,Heading 6a,rp_Heading 6"/>
    <w:basedOn w:val="Normal"/>
    <w:next w:val="Normal"/>
    <w:link w:val="Heading6Char"/>
    <w:pPr>
      <w:tabs>
        <w:tab w:val="num" w:pos="360"/>
      </w:tabs>
      <w:spacing w:after="240"/>
      <w:jc w:val="both"/>
      <w:outlineLvl w:val="5"/>
    </w:pPr>
    <w:rPr>
      <w:rFonts w:ascii="Arial" w:eastAsia="Times New Roman" w:hAnsi="Arial"/>
      <w:sz w:val="22"/>
    </w:rPr>
  </w:style>
  <w:style w:type="paragraph" w:styleId="Heading7">
    <w:name w:val="heading 7"/>
    <w:aliases w:val="(1),heading 7,Heading 7(unused),Legal Level 1.1.,DTSÜberschrift 7,h7,Heading 7a,Simple arabic numbers,Body Text 6,rp_Heading 7"/>
    <w:basedOn w:val="Normal"/>
    <w:next w:val="Normal"/>
    <w:link w:val="Heading7Char"/>
    <w:pPr>
      <w:tabs>
        <w:tab w:val="num" w:pos="360"/>
      </w:tabs>
      <w:spacing w:after="240"/>
      <w:jc w:val="both"/>
      <w:outlineLvl w:val="6"/>
    </w:pPr>
    <w:rPr>
      <w:rFonts w:ascii="Arial" w:eastAsia="Times New Roman" w:hAnsi="Arial"/>
      <w:sz w:val="22"/>
    </w:rPr>
  </w:style>
  <w:style w:type="paragraph" w:styleId="Heading8">
    <w:name w:val="heading 8"/>
    <w:aliases w:val="Annex,Appendix,Heading 8(unused),Legal Level 1.1.1.,h8,Heading 8a,Simple alpha numbers,Body Text 7,rp_Heading 8"/>
    <w:basedOn w:val="Normal"/>
    <w:next w:val="Normal"/>
    <w:link w:val="Heading8Char"/>
    <w:pPr>
      <w:tabs>
        <w:tab w:val="num" w:pos="360"/>
      </w:tabs>
      <w:spacing w:after="240"/>
      <w:jc w:val="both"/>
      <w:outlineLvl w:val="7"/>
    </w:pPr>
    <w:rPr>
      <w:rFonts w:ascii="Arial" w:eastAsia="Times New Roman" w:hAnsi="Arial"/>
      <w:sz w:val="22"/>
    </w:rPr>
  </w:style>
  <w:style w:type="paragraph" w:styleId="Heading9">
    <w:name w:val="heading 9"/>
    <w:aliases w:val="Legal Level 1.1.1.1.,Heading 9a,Body Text 8,h9,rp_Heading 9,Simple (sm) roman numbers"/>
    <w:basedOn w:val="Normal"/>
    <w:next w:val="Normal"/>
    <w:link w:val="Heading9Char"/>
    <w:pPr>
      <w:tabs>
        <w:tab w:val="num" w:pos="360"/>
      </w:tabs>
      <w:spacing w:after="240"/>
      <w:jc w:val="both"/>
      <w:outlineLvl w:val="8"/>
    </w:pPr>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1. Char,h1 Char,No numbers Char,69% Char,Attribute Heading 1 Char,Head1 Char,Heading apps Char,Para1 Char,Section Heading Char,H1 Char,Section heading Char,Main Char,h11 Char,h12 Char,L1 Char,Topic Char,Group heading Char,Heading 1A Char"/>
    <w:basedOn w:val="DefaultParagraphFont"/>
    <w:link w:val="Heading1"/>
    <w:uiPriority w:val="2"/>
    <w:rPr>
      <w:rFonts w:ascii="Arial" w:eastAsia="Times New Roman" w:hAnsi="Arial"/>
      <w:sz w:val="28"/>
      <w:lang w:eastAsia="en-AU"/>
    </w:rPr>
  </w:style>
  <w:style w:type="paragraph" w:customStyle="1" w:styleId="Heading10">
    <w:name w:val="Heading 1."/>
    <w:basedOn w:val="Heading2"/>
    <w:link w:val="Heading1Char0"/>
    <w:qFormat/>
    <w:rsid w:val="00F359F4"/>
    <w:pPr>
      <w:spacing w:before="120" w:after="240"/>
    </w:pPr>
    <w:rPr>
      <w:rFonts w:ascii="Arial" w:hAnsi="Arial"/>
      <w:b/>
      <w:color w:val="auto"/>
      <w:sz w:val="28"/>
      <w:lang w:eastAsia="en-AU"/>
    </w:rPr>
  </w:style>
  <w:style w:type="character" w:customStyle="1" w:styleId="Heading2Char">
    <w:name w:val="Heading 2 Char"/>
    <w:aliases w:val="1.1 Char,h2 Char,H2 Char,p Char,h2 main heading Char,Section Char,2m Char,h 2 Char,body Char,h2.H2 Char,UNDERRUBRIK 1-2 Char,l2 Char,list 2 Char,list 2 Char,heading 2TOC Char,Head 2 Char,List level 2 Char,Attribute Heading 2 Char,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Headinga">
    <w:name w:val="Heading (a)"/>
    <w:basedOn w:val="Heading2"/>
    <w:link w:val="HeadingaChar"/>
    <w:qFormat/>
    <w:rPr>
      <w:rFonts w:ascii="Arial" w:hAnsi="Arial" w:cs="Arial"/>
      <w:color w:val="auto"/>
      <w:sz w:val="20"/>
      <w:szCs w:val="20"/>
      <w:lang w:eastAsia="en-AU"/>
    </w:rPr>
  </w:style>
  <w:style w:type="character" w:customStyle="1" w:styleId="Heading1Char0">
    <w:name w:val="Heading 1. Char"/>
    <w:basedOn w:val="Heading2Char"/>
    <w:link w:val="Heading10"/>
    <w:rsid w:val="00F359F4"/>
    <w:rPr>
      <w:rFonts w:ascii="Arial" w:eastAsiaTheme="majorEastAsia" w:hAnsi="Arial" w:cstheme="majorBidi"/>
      <w:b/>
      <w:color w:val="2F5496" w:themeColor="accent1" w:themeShade="BF"/>
      <w:sz w:val="28"/>
      <w:szCs w:val="26"/>
      <w:lang w:eastAsia="en-AU"/>
    </w:rPr>
  </w:style>
  <w:style w:type="paragraph" w:customStyle="1" w:styleId="Headingi">
    <w:name w:val="Heading (i)"/>
    <w:basedOn w:val="Normal"/>
    <w:link w:val="HeadingiChar"/>
    <w:qFormat/>
    <w:rPr>
      <w:rFonts w:ascii="Arial" w:hAnsi="Arial" w:cs="Arial"/>
    </w:rPr>
  </w:style>
  <w:style w:type="character" w:customStyle="1" w:styleId="HeadingaChar">
    <w:name w:val="Heading (a) Char"/>
    <w:basedOn w:val="Heading2Char"/>
    <w:link w:val="Headinga"/>
    <w:rPr>
      <w:rFonts w:ascii="Arial" w:eastAsiaTheme="majorEastAsia" w:hAnsi="Arial" w:cs="Arial"/>
      <w:color w:val="2F5496" w:themeColor="accent1" w:themeShade="BF"/>
      <w:sz w:val="26"/>
      <w:szCs w:val="26"/>
      <w:lang w:eastAsia="en-AU"/>
    </w:rPr>
  </w:style>
  <w:style w:type="paragraph" w:customStyle="1" w:styleId="HeadingA0">
    <w:name w:val="Heading A."/>
    <w:basedOn w:val="Headinga"/>
    <w:link w:val="HeadingAChar0"/>
    <w:qFormat/>
    <w:pPr>
      <w:keepNext w:val="0"/>
      <w:keepLines w:val="0"/>
      <w:spacing w:after="120"/>
      <w:ind w:left="851"/>
    </w:pPr>
  </w:style>
  <w:style w:type="character" w:customStyle="1" w:styleId="HeadingiChar">
    <w:name w:val="Heading (i) Char"/>
    <w:basedOn w:val="DefaultParagraphFont"/>
    <w:link w:val="Headingi"/>
    <w:rPr>
      <w:rFonts w:ascii="Arial" w:hAnsi="Arial" w:cs="Arial"/>
    </w:rPr>
  </w:style>
  <w:style w:type="paragraph" w:styleId="ListNumber">
    <w:name w:val="List Number"/>
    <w:basedOn w:val="Normal"/>
    <w:uiPriority w:val="99"/>
    <w:unhideWhenUsed/>
    <w:pPr>
      <w:contextualSpacing/>
    </w:pPr>
    <w:rPr>
      <w:rFonts w:ascii="Arial" w:hAnsi="Arial"/>
      <w:sz w:val="28"/>
    </w:rPr>
  </w:style>
  <w:style w:type="character" w:customStyle="1" w:styleId="HeadingAChar0">
    <w:name w:val="Heading A. Char"/>
    <w:basedOn w:val="HeadingaChar"/>
    <w:link w:val="HeadingA0"/>
    <w:rPr>
      <w:rFonts w:ascii="Arial" w:eastAsiaTheme="majorEastAsia" w:hAnsi="Arial" w:cs="Arial"/>
      <w:color w:val="2F5496" w:themeColor="accent1" w:themeShade="BF"/>
      <w:sz w:val="26"/>
      <w:szCs w:val="26"/>
      <w:lang w:eastAsia="en-AU"/>
    </w:rPr>
  </w:style>
  <w:style w:type="paragraph" w:styleId="ListNumber2">
    <w:name w:val="List Number 2"/>
    <w:basedOn w:val="Normal"/>
    <w:uiPriority w:val="99"/>
    <w:unhideWhenUsed/>
    <w:pPr>
      <w:numPr>
        <w:numId w:val="2"/>
      </w:numPr>
      <w:contextualSpacing/>
    </w:pPr>
    <w:rPr>
      <w:rFonts w:ascii="Arial" w:hAnsi="Arial"/>
    </w:rPr>
  </w:style>
  <w:style w:type="paragraph" w:styleId="ListNumber3">
    <w:name w:val="List Number 3"/>
    <w:basedOn w:val="Normal"/>
    <w:uiPriority w:val="99"/>
    <w:unhideWhenUsed/>
    <w:pPr>
      <w:numPr>
        <w:numId w:val="3"/>
      </w:numPr>
      <w:contextualSpacing/>
    </w:pPr>
  </w:style>
  <w:style w:type="paragraph" w:styleId="ListNumber4">
    <w:name w:val="List Number 4"/>
    <w:basedOn w:val="Normal"/>
    <w:uiPriority w:val="99"/>
    <w:unhideWhenUsed/>
    <w:pPr>
      <w:numPr>
        <w:numId w:val="4"/>
      </w:numPr>
      <w:contextualSpacing/>
    </w:pPr>
  </w:style>
  <w:style w:type="paragraph" w:styleId="ListContinue2">
    <w:name w:val="List Continue 2"/>
    <w:basedOn w:val="Normal"/>
    <w:uiPriority w:val="99"/>
    <w:unhideWhenUsed/>
    <w:pPr>
      <w:keepNext/>
      <w:numPr>
        <w:ilvl w:val="1"/>
        <w:numId w:val="1"/>
      </w:numPr>
      <w:spacing w:before="240" w:after="240"/>
      <w:contextualSpacing/>
    </w:pPr>
    <w:rPr>
      <w:rFonts w:ascii="Arial" w:hAnsi="Arial" w:cs="Arial"/>
      <w:b/>
      <w:sz w:val="24"/>
      <w:szCs w:val="24"/>
    </w:rPr>
  </w:style>
  <w:style w:type="paragraph" w:styleId="ListContinue3">
    <w:name w:val="List Continue 3"/>
    <w:basedOn w:val="Normal"/>
    <w:uiPriority w:val="99"/>
    <w:unhideWhenUsed/>
    <w:pPr>
      <w:numPr>
        <w:ilvl w:val="2"/>
        <w:numId w:val="1"/>
      </w:numPr>
      <w:spacing w:after="120"/>
    </w:pPr>
    <w:rPr>
      <w:rFonts w:ascii="Arial" w:hAnsi="Arial" w:cs="Arial"/>
    </w:rPr>
  </w:style>
  <w:style w:type="paragraph" w:styleId="ListContinue4">
    <w:name w:val="List Continue 4"/>
    <w:basedOn w:val="Normal"/>
    <w:uiPriority w:val="99"/>
    <w:unhideWhenUsed/>
    <w:pPr>
      <w:numPr>
        <w:ilvl w:val="3"/>
        <w:numId w:val="1"/>
      </w:numPr>
      <w:spacing w:after="120"/>
    </w:pPr>
    <w:rPr>
      <w:rFonts w:ascii="Arial" w:hAnsi="Arial" w:cs="Arial"/>
    </w:rPr>
  </w:style>
  <w:style w:type="paragraph" w:styleId="ListContinue5">
    <w:name w:val="List Continue 5"/>
    <w:basedOn w:val="Normal"/>
    <w:uiPriority w:val="99"/>
    <w:unhideWhenUsed/>
    <w:pPr>
      <w:numPr>
        <w:ilvl w:val="4"/>
        <w:numId w:val="1"/>
      </w:numPr>
      <w:spacing w:after="120"/>
      <w:contextualSpacing/>
    </w:pPr>
    <w:rPr>
      <w:rFonts w:ascii="Arial" w:hAnsi="Arial" w:cs="Arial"/>
    </w:rPr>
  </w:style>
  <w:style w:type="paragraph" w:styleId="ListContinue">
    <w:name w:val="List Continue"/>
    <w:basedOn w:val="Normal"/>
    <w:uiPriority w:val="99"/>
    <w:unhideWhenUsed/>
    <w:rsid w:val="00F359F4"/>
    <w:pPr>
      <w:keepNext/>
      <w:numPr>
        <w:numId w:val="1"/>
      </w:numPr>
      <w:pBdr>
        <w:bottom w:val="single" w:sz="4" w:space="1" w:color="auto"/>
      </w:pBdr>
      <w:spacing w:before="240" w:after="240"/>
      <w:contextualSpacing/>
    </w:pPr>
    <w:rPr>
      <w:rFonts w:ascii="Arial" w:hAnsi="Arial" w:cs="Arial"/>
      <w:sz w:val="28"/>
      <w:szCs w:val="28"/>
    </w:rPr>
  </w:style>
  <w:style w:type="paragraph" w:customStyle="1" w:styleId="Banner2">
    <w:name w:val="Banner 2"/>
    <w:basedOn w:val="Normal"/>
    <w:next w:val="BodyText"/>
    <w:semiHidden/>
    <w:locked/>
    <w:pPr>
      <w:spacing w:after="600"/>
      <w:jc w:val="right"/>
    </w:pPr>
    <w:rPr>
      <w:rFonts w:ascii="Arial" w:eastAsia="Times New Roman" w:hAnsi="Arial"/>
      <w:sz w:val="36"/>
      <w:lang w:eastAsia="en-AU"/>
    </w:rPr>
  </w:style>
  <w:style w:type="paragraph" w:customStyle="1" w:styleId="DraftDate">
    <w:name w:val="Draft Date"/>
    <w:basedOn w:val="Normal"/>
    <w:next w:val="BodyText"/>
    <w:semiHidden/>
    <w:locked/>
    <w:pPr>
      <w:jc w:val="right"/>
    </w:pPr>
    <w:rPr>
      <w:rFonts w:ascii="Arial" w:eastAsia="Times New Roman" w:hAnsi="Arial"/>
      <w:lang w:eastAsia="en-AU"/>
    </w:rPr>
  </w:style>
  <w:style w:type="paragraph" w:customStyle="1" w:styleId="Subject2">
    <w:name w:val="Subject 2"/>
    <w:basedOn w:val="Normal"/>
    <w:semiHidden/>
    <w:locked/>
    <w:pPr>
      <w:spacing w:after="120"/>
    </w:pPr>
    <w:rPr>
      <w:rFonts w:ascii="Arial" w:eastAsia="Times New Roman" w:hAnsi="Arial"/>
      <w:sz w:val="44"/>
      <w:lang w:eastAsia="en-AU"/>
    </w:rPr>
  </w:style>
  <w:style w:type="paragraph" w:customStyle="1" w:styleId="Party1">
    <w:name w:val="Party 1"/>
    <w:basedOn w:val="Normal"/>
    <w:semiHidden/>
    <w:locked/>
    <w:pPr>
      <w:spacing w:after="240"/>
    </w:pPr>
    <w:rPr>
      <w:rFonts w:ascii="Arial" w:eastAsia="Times New Roman" w:hAnsi="Arial"/>
      <w:sz w:val="22"/>
      <w:lang w:eastAsia="en-AU"/>
    </w:rPr>
  </w:style>
  <w:style w:type="paragraph" w:customStyle="1" w:styleId="CoverText">
    <w:name w:val="Cover Text"/>
    <w:basedOn w:val="Normal"/>
    <w:semiHidden/>
    <w:locked/>
    <w:rPr>
      <w:rFonts w:ascii="Arial" w:eastAsia="Times New Roman" w:hAnsi="Arial"/>
      <w:sz w:val="16"/>
      <w:lang w:eastAsia="en-AU"/>
    </w:rPr>
  </w:style>
  <w:style w:type="paragraph" w:customStyle="1" w:styleId="MatterName">
    <w:name w:val="Matter Name"/>
    <w:basedOn w:val="Normal"/>
    <w:next w:val="BodyText"/>
    <w:semiHidden/>
    <w:locked/>
    <w:rPr>
      <w:rFonts w:ascii="Arial" w:eastAsia="Times New Roman" w:hAnsi="Arial"/>
      <w:lang w:eastAsia="en-AU"/>
    </w:rPr>
  </w:style>
  <w:style w:type="paragraph" w:customStyle="1" w:styleId="TagSpacer">
    <w:name w:val="Tag Spacer"/>
    <w:basedOn w:val="Normal"/>
    <w:pPr>
      <w:spacing w:after="120"/>
      <w:ind w:left="851"/>
    </w:pPr>
    <w:rPr>
      <w:rFonts w:ascii="Arial" w:eastAsia="Times New Roman" w:hAnsi="Arial"/>
      <w:lang w:eastAsia="en-AU"/>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character" w:customStyle="1" w:styleId="Heading3Char">
    <w:name w:val="Heading 3 Char"/>
    <w:aliases w:val="(a) Char,H3 Char,H31 Char,C Sub-Sub/Italic Char,h3 sub heading Char,Head 3 Char,Head 31 Char,Head 32 Char,C Sub-Sub/Italic1 Char,3 Char,Sub2Para Char,h3 Char,Heading 3a Char,d Char,a Char,(Alt+3) Char,3m Char,h:3 Char,(Alt+3)1 Char"/>
    <w:basedOn w:val="DefaultParagraphFont"/>
    <w:link w:val="Heading3"/>
    <w:rPr>
      <w:rFonts w:ascii="Arial" w:eastAsia="Times New Roman" w:hAnsi="Arial"/>
      <w:lang w:eastAsia="en-AU"/>
    </w:rPr>
  </w:style>
  <w:style w:type="character" w:customStyle="1" w:styleId="Heading4Char">
    <w:name w:val="Heading 4 Char"/>
    <w:aliases w:val="(i) Char,h4 Char,H4 Char,sd Char,i Char,4 Char,h4 sub sub heading Char,(Alt+4) Char,H41 Char,(Alt+4)1 Char,H42 Char,(Alt+4)2 Char,H43 Char,(Alt+4)3 Char,H44 Char,(Alt+4)4 Char,H45 Char,(Alt+4)5 Char,H411 Char,(Alt+4)11 Char,H421 Char"/>
    <w:basedOn w:val="DefaultParagraphFont"/>
    <w:link w:val="Heading4"/>
    <w:rPr>
      <w:rFonts w:ascii="Arial" w:eastAsia="Times New Roman" w:hAnsi="Arial"/>
      <w:lang w:eastAsia="en-AU"/>
    </w:rPr>
  </w:style>
  <w:style w:type="character" w:customStyle="1" w:styleId="Heading5Char">
    <w:name w:val="Heading 5 Char"/>
    <w:aliases w:val="(A) Char,H5 Char1,s Char,Para5 Char1,h5 Char1,h51 Char1,h52 Char1,L5 Char1,Level 3 - i Char1,Document Title 2 Char,Level 3 - (i) Char,Heading 5 StGeorge Char,Dot GS Char,level5 Char,Heading 5(unused) Char,5 Char,DMO Heading 5 Char"/>
    <w:basedOn w:val="DefaultParagraphFont"/>
    <w:link w:val="Heading5"/>
    <w:rPr>
      <w:rFonts w:ascii="Arial" w:eastAsia="Times New Roman" w:hAnsi="Arial"/>
      <w:lang w:eastAsia="en-AU"/>
    </w:rPr>
  </w:style>
  <w:style w:type="paragraph" w:customStyle="1" w:styleId="NoTOCHdg1">
    <w:name w:val="NoTOCHdg 1"/>
    <w:next w:val="BodyText"/>
    <w:pPr>
      <w:keepNext/>
      <w:pBdr>
        <w:bottom w:val="single" w:sz="8" w:space="4" w:color="auto"/>
      </w:pBdr>
      <w:tabs>
        <w:tab w:val="num" w:pos="0"/>
      </w:tabs>
      <w:spacing w:before="600" w:after="240"/>
      <w:ind w:left="851" w:hanging="851"/>
    </w:pPr>
    <w:rPr>
      <w:rFonts w:ascii="Arial" w:eastAsia="Times New Roman" w:hAnsi="Arial"/>
      <w:sz w:val="28"/>
      <w:lang w:eastAsia="en-AU"/>
    </w:rPr>
  </w:style>
  <w:style w:type="paragraph" w:customStyle="1" w:styleId="NoTOCHdg2">
    <w:name w:val="NoTOCHdg 2"/>
    <w:basedOn w:val="NoTOCHdg1"/>
    <w:next w:val="BodyText"/>
    <w:pPr>
      <w:pBdr>
        <w:bottom w:val="none" w:sz="0" w:space="0" w:color="auto"/>
      </w:pBdr>
      <w:spacing w:before="240"/>
    </w:pPr>
    <w:rPr>
      <w:b/>
      <w:sz w:val="24"/>
    </w:rPr>
  </w:style>
  <w:style w:type="paragraph" w:customStyle="1" w:styleId="NoTOCHdg3">
    <w:name w:val="NoTOCHdg 3"/>
    <w:basedOn w:val="NoTOCHdg2"/>
    <w:next w:val="BodyTextIndent"/>
    <w:pPr>
      <w:keepNext w:val="0"/>
      <w:spacing w:before="120" w:after="120"/>
      <w:ind w:left="1701"/>
    </w:pPr>
    <w:rPr>
      <w:b w:val="0"/>
      <w:sz w:val="20"/>
    </w:rPr>
  </w:style>
  <w:style w:type="paragraph" w:customStyle="1" w:styleId="NoTOCHdg4">
    <w:name w:val="NoTOCHdg 4"/>
    <w:basedOn w:val="NoTOCHdg3"/>
    <w:next w:val="BodyTextIndent2"/>
    <w:pPr>
      <w:tabs>
        <w:tab w:val="clear" w:pos="0"/>
        <w:tab w:val="num" w:pos="1702"/>
      </w:tabs>
      <w:ind w:left="2553"/>
    </w:pPr>
  </w:style>
  <w:style w:type="paragraph" w:customStyle="1" w:styleId="ListNumberTable">
    <w:name w:val="List Number Table"/>
    <w:basedOn w:val="Normal"/>
    <w:link w:val="ListNumberTableChar"/>
    <w:pPr>
      <w:numPr>
        <w:numId w:val="6"/>
      </w:numPr>
      <w:spacing w:after="120"/>
    </w:pPr>
    <w:rPr>
      <w:rFonts w:ascii="Arial" w:eastAsia="Times New Roman" w:hAnsi="Arial"/>
      <w:sz w:val="18"/>
      <w:lang w:eastAsia="en-AU"/>
    </w:rPr>
  </w:style>
  <w:style w:type="paragraph" w:customStyle="1" w:styleId="ColumnHeader">
    <w:name w:val="Column Header"/>
    <w:basedOn w:val="Normal"/>
    <w:next w:val="BodyText"/>
    <w:pPr>
      <w:keepNext/>
      <w:spacing w:after="120"/>
    </w:pPr>
    <w:rPr>
      <w:rFonts w:ascii="Arial" w:eastAsia="Times New Roman" w:hAnsi="Arial"/>
      <w:b/>
      <w:sz w:val="18"/>
      <w:lang w:eastAsia="en-AU"/>
    </w:rPr>
  </w:style>
  <w:style w:type="paragraph" w:customStyle="1" w:styleId="Term">
    <w:name w:val="Term"/>
    <w:basedOn w:val="Normal"/>
    <w:next w:val="BodyText"/>
    <w:pPr>
      <w:spacing w:after="120"/>
    </w:pPr>
    <w:rPr>
      <w:rFonts w:ascii="Arial" w:eastAsia="Times New Roman" w:hAnsi="Arial"/>
      <w:b/>
      <w:sz w:val="18"/>
      <w:lang w:eastAsia="en-AU"/>
    </w:rPr>
  </w:style>
  <w:style w:type="paragraph" w:customStyle="1" w:styleId="Meaning">
    <w:name w:val="Meaning"/>
    <w:basedOn w:val="Normal"/>
    <w:pPr>
      <w:spacing w:after="120"/>
    </w:pPr>
    <w:rPr>
      <w:rFonts w:ascii="Arial" w:eastAsia="Times New Roman" w:hAnsi="Arial"/>
      <w:sz w:val="18"/>
      <w:lang w:eastAsia="en-AU"/>
    </w:rPr>
  </w:style>
  <w:style w:type="character" w:customStyle="1" w:styleId="ListNumberTableChar">
    <w:name w:val="List Number Table Char"/>
    <w:link w:val="ListNumberTable"/>
    <w:rPr>
      <w:rFonts w:ascii="Arial" w:eastAsia="Times New Roman" w:hAnsi="Arial"/>
      <w:sz w:val="18"/>
      <w:lang w:eastAsia="en-AU"/>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TOC1">
    <w:name w:val="toc 1"/>
    <w:basedOn w:val="Normal"/>
    <w:next w:val="Normal"/>
    <w:autoRedefine/>
    <w:uiPriority w:val="39"/>
    <w:unhideWhenUsed/>
    <w:pPr>
      <w:tabs>
        <w:tab w:val="left" w:pos="567"/>
        <w:tab w:val="right" w:leader="dot" w:pos="9016"/>
      </w:tabs>
      <w:spacing w:after="100"/>
    </w:pPr>
    <w:rPr>
      <w:rFonts w:ascii="Arial" w:hAnsi="Arial"/>
      <w:b/>
      <w:sz w:val="22"/>
    </w:rPr>
  </w:style>
  <w:style w:type="paragraph" w:styleId="TOC2">
    <w:name w:val="toc 2"/>
    <w:basedOn w:val="Normal"/>
    <w:next w:val="Normal"/>
    <w:autoRedefine/>
    <w:uiPriority w:val="39"/>
    <w:unhideWhenUsed/>
    <w:pPr>
      <w:tabs>
        <w:tab w:val="left" w:pos="1134"/>
        <w:tab w:val="right" w:leader="dot" w:pos="9016"/>
      </w:tabs>
      <w:spacing w:after="100"/>
      <w:ind w:left="1134" w:hanging="567"/>
    </w:pPr>
    <w:rPr>
      <w:rFonts w:ascii="Arial" w:hAnsi="Arial"/>
    </w:r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unhideWhenUsed/>
    <w:qFormat/>
    <w:pPr>
      <w:keepLines/>
      <w:pBdr>
        <w:bottom w:val="none" w:sz="0" w:space="0" w:color="auto"/>
      </w:pBdr>
      <w:spacing w:before="240" w:after="0" w:line="259" w:lineRule="auto"/>
      <w:outlineLvl w:val="9"/>
    </w:pPr>
    <w:rPr>
      <w:rFonts w:asciiTheme="majorHAnsi" w:eastAsiaTheme="majorEastAsia" w:hAnsiTheme="majorHAnsi" w:cstheme="majorBidi"/>
      <w:color w:val="2F5496" w:themeColor="accent1" w:themeShade="BF"/>
      <w:sz w:val="32"/>
      <w:szCs w:val="32"/>
      <w:lang w:val="en-US" w:eastAsia="en-US"/>
    </w:r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cstheme="minorBidi"/>
      <w:sz w:val="22"/>
      <w:szCs w:val="22"/>
      <w:lang w:eastAsia="en-AU"/>
    </w:rPr>
  </w:style>
  <w:style w:type="paragraph" w:styleId="TOC4">
    <w:name w:val="toc 4"/>
    <w:basedOn w:val="Normal"/>
    <w:next w:val="Normal"/>
    <w:autoRedefine/>
    <w:uiPriority w:val="39"/>
    <w:unhideWhenUsed/>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pPr>
      <w:spacing w:after="100" w:line="259" w:lineRule="auto"/>
      <w:ind w:left="1760"/>
    </w:pPr>
    <w:rPr>
      <w:rFonts w:asciiTheme="minorHAnsi" w:eastAsiaTheme="minorEastAsia" w:hAnsiTheme="minorHAnsi" w:cstheme="minorBidi"/>
      <w:sz w:val="22"/>
      <w:szCs w:val="22"/>
      <w:lang w:eastAsia="en-AU"/>
    </w:rPr>
  </w:style>
  <w:style w:type="character" w:customStyle="1" w:styleId="Mention1">
    <w:name w:val="Mention1"/>
    <w:basedOn w:val="DefaultParagraphFont"/>
    <w:uiPriority w:val="99"/>
    <w:semiHidden/>
    <w:unhideWhenUsed/>
    <w:rPr>
      <w:color w:val="2B579A"/>
      <w:shd w:val="clear" w:color="auto" w:fill="E6E6E6"/>
    </w:rPr>
  </w:style>
  <w:style w:type="paragraph" w:customStyle="1" w:styleId="CellText">
    <w:name w:val="Cell Text"/>
    <w:basedOn w:val="Normal"/>
    <w:pPr>
      <w:spacing w:after="120"/>
    </w:pPr>
    <w:rPr>
      <w:rFonts w:ascii="Arial" w:eastAsia="Times New Roman" w:hAnsi="Arial"/>
      <w:sz w:val="18"/>
      <w:lang w:eastAsia="en-AU"/>
    </w:rPr>
  </w:style>
  <w:style w:type="paragraph" w:customStyle="1" w:styleId="Topic2">
    <w:name w:val="Topic 2"/>
    <w:basedOn w:val="Normal"/>
    <w:next w:val="CellText"/>
    <w:pPr>
      <w:spacing w:after="120"/>
    </w:pPr>
    <w:rPr>
      <w:rFonts w:ascii="Arial" w:eastAsia="Times New Roman" w:hAnsi="Arial"/>
      <w:sz w:val="22"/>
      <w:lang w:eastAsia="en-AU"/>
    </w:rPr>
  </w:style>
  <w:style w:type="paragraph" w:customStyle="1" w:styleId="0ScheduleHeading">
    <w:name w:val="0 Schedule Heading"/>
    <w:basedOn w:val="ListContinue"/>
    <w:qFormat/>
    <w:pPr>
      <w:numPr>
        <w:ilvl w:val="1"/>
        <w:numId w:val="14"/>
      </w:numPr>
      <w:pBdr>
        <w:bottom w:val="none" w:sz="0" w:space="0" w:color="auto"/>
      </w:pBdr>
      <w:jc w:val="right"/>
    </w:pPr>
    <w:rPr>
      <w:sz w:val="36"/>
      <w:szCs w:val="36"/>
    </w:rPr>
  </w:style>
  <w:style w:type="paragraph" w:customStyle="1" w:styleId="1Schedule">
    <w:name w:val="1. Schedule"/>
    <w:basedOn w:val="ListContinue"/>
    <w:qFormat/>
    <w:pPr>
      <w:numPr>
        <w:numId w:val="15"/>
      </w:numPr>
    </w:pPr>
  </w:style>
  <w:style w:type="character" w:customStyle="1" w:styleId="ListParagraphChar">
    <w:name w:val="List Paragraph Char"/>
    <w:basedOn w:val="DefaultParagraphFont"/>
    <w:link w:val="ListParagraph"/>
    <w:uiPriority w:val="34"/>
  </w:style>
  <w:style w:type="paragraph" w:customStyle="1" w:styleId="aSchedule">
    <w:name w:val="(a) Schedule"/>
    <w:basedOn w:val="ListContinue3"/>
    <w:qFormat/>
    <w:pPr>
      <w:numPr>
        <w:numId w:val="15"/>
      </w:numPr>
    </w:pPr>
  </w:style>
  <w:style w:type="paragraph" w:customStyle="1" w:styleId="Party2">
    <w:name w:val="Party 2"/>
    <w:basedOn w:val="Normal"/>
    <w:next w:val="CellText"/>
    <w:semiHidden/>
    <w:locked/>
    <w:pPr>
      <w:spacing w:after="120"/>
    </w:pPr>
    <w:rPr>
      <w:rFonts w:ascii="Arial" w:eastAsia="Times New Roman" w:hAnsi="Arial"/>
      <w:b/>
      <w:sz w:val="18"/>
      <w:lang w:eastAsia="en-AU"/>
    </w:rPr>
  </w:style>
  <w:style w:type="paragraph" w:customStyle="1" w:styleId="PartyCategory1">
    <w:name w:val="Party Category 1"/>
    <w:basedOn w:val="Normal"/>
    <w:next w:val="BodyText"/>
    <w:semiHidden/>
    <w:pPr>
      <w:spacing w:after="120"/>
    </w:pPr>
    <w:rPr>
      <w:rFonts w:ascii="Arial" w:eastAsia="Times New Roman" w:hAnsi="Arial"/>
      <w:b/>
      <w:lang w:eastAsia="en-AU"/>
    </w:rPr>
  </w:style>
  <w:style w:type="paragraph" w:customStyle="1" w:styleId="PartyAddress">
    <w:name w:val="Party Address"/>
    <w:basedOn w:val="Normal"/>
    <w:next w:val="CellText"/>
    <w:semiHidden/>
    <w:locked/>
    <w:pPr>
      <w:spacing w:after="120"/>
    </w:pPr>
    <w:rPr>
      <w:rFonts w:ascii="Arial" w:eastAsia="Times New Roman" w:hAnsi="Arial"/>
      <w:sz w:val="18"/>
      <w:lang w:eastAsia="en-AU"/>
    </w:rPr>
  </w:style>
  <w:style w:type="paragraph" w:customStyle="1" w:styleId="PartyFax">
    <w:name w:val="Party Fax"/>
    <w:basedOn w:val="Normal"/>
    <w:next w:val="CellText"/>
    <w:semiHidden/>
    <w:locked/>
    <w:pPr>
      <w:spacing w:after="120"/>
    </w:pPr>
    <w:rPr>
      <w:rFonts w:ascii="Arial" w:eastAsia="Times New Roman" w:hAnsi="Arial"/>
      <w:sz w:val="18"/>
      <w:lang w:eastAsia="en-AU"/>
    </w:rPr>
  </w:style>
  <w:style w:type="paragraph" w:customStyle="1" w:styleId="PartyContact">
    <w:name w:val="Party Contact"/>
    <w:basedOn w:val="Normal"/>
    <w:next w:val="CellText"/>
    <w:semiHidden/>
    <w:locked/>
    <w:pPr>
      <w:spacing w:after="120"/>
    </w:pPr>
    <w:rPr>
      <w:rFonts w:ascii="Arial" w:eastAsia="Times New Roman" w:hAnsi="Arial"/>
      <w:sz w:val="18"/>
      <w:lang w:eastAsia="en-AU"/>
    </w:rPr>
  </w:style>
  <w:style w:type="paragraph" w:customStyle="1" w:styleId="iSchedule">
    <w:name w:val="(i) Schedule"/>
    <w:basedOn w:val="ListContinue4"/>
    <w:qFormat/>
    <w:pPr>
      <w:numPr>
        <w:numId w:val="15"/>
      </w:numPr>
    </w:pPr>
  </w:style>
  <w:style w:type="paragraph" w:customStyle="1" w:styleId="ASchedule0">
    <w:name w:val="(A) Schedule"/>
    <w:basedOn w:val="ListContinue5"/>
    <w:qFormat/>
    <w:pPr>
      <w:numPr>
        <w:numId w:val="15"/>
      </w:numPr>
      <w:contextualSpacing w:val="0"/>
    </w:pPr>
  </w:style>
  <w:style w:type="paragraph" w:customStyle="1" w:styleId="Level1">
    <w:name w:val="Level 1"/>
    <w:basedOn w:val="Normal"/>
    <w:next w:val="BodyText"/>
    <w:pPr>
      <w:keepNext/>
      <w:pBdr>
        <w:bottom w:val="single" w:sz="8" w:space="10" w:color="auto"/>
      </w:pBdr>
      <w:spacing w:before="600" w:after="240"/>
      <w:ind w:left="851"/>
    </w:pPr>
    <w:rPr>
      <w:rFonts w:ascii="Arial" w:eastAsia="Times New Roman" w:hAnsi="Arial"/>
      <w:sz w:val="28"/>
      <w:lang w:eastAsia="en-AU"/>
    </w:rPr>
  </w:style>
  <w:style w:type="paragraph" w:customStyle="1" w:styleId="ExecText">
    <w:name w:val="Exec Text"/>
    <w:basedOn w:val="Normal"/>
    <w:semiHidden/>
    <w:locked/>
    <w:pPr>
      <w:keepNext/>
    </w:pPr>
    <w:rPr>
      <w:rFonts w:ascii="Arial" w:eastAsia="Times New Roman" w:hAnsi="Arial"/>
      <w:sz w:val="18"/>
      <w:lang w:eastAsia="en-AU"/>
    </w:rPr>
  </w:style>
  <w:style w:type="paragraph" w:customStyle="1" w:styleId="ExecSignature">
    <w:name w:val="Exec Signature"/>
    <w:basedOn w:val="Normal"/>
    <w:next w:val="ExecText"/>
    <w:semiHidden/>
    <w:locked/>
    <w:pPr>
      <w:keepNext/>
      <w:spacing w:before="480"/>
    </w:pPr>
    <w:rPr>
      <w:rFonts w:ascii="Arial" w:eastAsia="Times New Roman" w:hAnsi="Arial"/>
      <w:sz w:val="18"/>
      <w:lang w:eastAsia="en-AU"/>
    </w:rPr>
  </w:style>
  <w:style w:type="paragraph" w:customStyle="1" w:styleId="ExecName">
    <w:name w:val="Exec Name"/>
    <w:basedOn w:val="Normal"/>
    <w:next w:val="ExecText"/>
    <w:semiHidden/>
    <w:locked/>
    <w:pPr>
      <w:keepNext/>
      <w:spacing w:before="240"/>
    </w:pPr>
    <w:rPr>
      <w:rFonts w:ascii="Arial" w:eastAsia="Times New Roman" w:hAnsi="Arial"/>
      <w:sz w:val="18"/>
      <w:lang w:eastAsia="en-AU"/>
    </w:rPr>
  </w:style>
  <w:style w:type="paragraph" w:customStyle="1" w:styleId="PartyCategory2">
    <w:name w:val="Party Category 2"/>
    <w:basedOn w:val="Normal"/>
    <w:next w:val="BodyText"/>
    <w:semiHidden/>
    <w:pPr>
      <w:spacing w:after="120"/>
    </w:pPr>
    <w:rPr>
      <w:rFonts w:ascii="Arial" w:eastAsia="Times New Roman" w:hAnsi="Arial"/>
      <w:b/>
      <w:sz w:val="22"/>
      <w:lang w:eastAsia="en-AU"/>
    </w:rPr>
  </w:style>
  <w:style w:type="paragraph" w:styleId="Caption">
    <w:name w:val="caption"/>
    <w:basedOn w:val="Normal"/>
    <w:next w:val="BodyText"/>
    <w:qFormat/>
    <w:pPr>
      <w:spacing w:after="600"/>
      <w:jc w:val="right"/>
    </w:pPr>
    <w:rPr>
      <w:rFonts w:ascii="Arial" w:eastAsia="Times New Roman" w:hAnsi="Arial"/>
      <w:sz w:val="36"/>
      <w:lang w:eastAsia="en-AU"/>
    </w:rPr>
  </w:style>
  <w:style w:type="character" w:customStyle="1" w:styleId="Highlight">
    <w:name w:val="Highlight"/>
    <w:basedOn w:val="DefaultParagraphFont"/>
  </w:style>
  <w:style w:type="character" w:customStyle="1" w:styleId="ExecInstruction">
    <w:name w:val="Exec Instruction"/>
    <w:semiHidden/>
    <w:locked/>
    <w:rPr>
      <w:rFonts w:ascii="Arial" w:hAnsi="Arial"/>
      <w:i/>
      <w:sz w:val="16"/>
    </w:rPr>
  </w:style>
  <w:style w:type="character" w:customStyle="1" w:styleId="ExecArrow">
    <w:name w:val="Exec Arrow"/>
    <w:semiHidden/>
    <w:locked/>
    <w:rPr>
      <w:rFonts w:cs="Arial"/>
      <w:sz w:val="14"/>
    </w:rPr>
  </w:style>
  <w:style w:type="paragraph" w:customStyle="1" w:styleId="Schedule">
    <w:name w:val="Schedule"/>
    <w:basedOn w:val="Normal"/>
    <w:next w:val="BodyText"/>
    <w:pPr>
      <w:pBdr>
        <w:bottom w:val="single" w:sz="8" w:space="10" w:color="auto"/>
      </w:pBdr>
      <w:spacing w:before="600" w:after="240"/>
      <w:ind w:left="851"/>
    </w:pPr>
    <w:rPr>
      <w:rFonts w:ascii="Arial" w:eastAsia="Times New Roman" w:hAnsi="Arial"/>
      <w:sz w:val="28"/>
      <w:lang w:eastAsia="en-AU"/>
    </w:rPr>
  </w:style>
  <w:style w:type="table" w:styleId="TableGrid">
    <w:name w:val="Table Grid"/>
    <w:basedOn w:val="TableNormal"/>
    <w:pPr>
      <w:spacing w:after="120"/>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1">
    <w:name w:val="Definition L1"/>
    <w:basedOn w:val="Normal"/>
    <w:pPr>
      <w:numPr>
        <w:numId w:val="16"/>
      </w:numPr>
      <w:spacing w:after="140" w:line="280" w:lineRule="atLeast"/>
      <w:outlineLvl w:val="0"/>
    </w:pPr>
    <w:rPr>
      <w:rFonts w:eastAsia="Times New Roman" w:cs="Angsana New"/>
      <w:sz w:val="22"/>
      <w:szCs w:val="22"/>
      <w:lang w:eastAsia="zh-CN" w:bidi="th-TH"/>
    </w:rPr>
  </w:style>
  <w:style w:type="paragraph" w:customStyle="1" w:styleId="DefinitionL2">
    <w:name w:val="Definition L2"/>
    <w:basedOn w:val="Normal"/>
    <w:pPr>
      <w:numPr>
        <w:ilvl w:val="1"/>
        <w:numId w:val="16"/>
      </w:numPr>
      <w:tabs>
        <w:tab w:val="clear" w:pos="1361"/>
      </w:tabs>
      <w:spacing w:after="140" w:line="280" w:lineRule="atLeast"/>
      <w:outlineLvl w:val="1"/>
    </w:pPr>
    <w:rPr>
      <w:rFonts w:eastAsia="Times New Roman" w:cs="Angsana New"/>
      <w:sz w:val="22"/>
      <w:szCs w:val="22"/>
      <w:lang w:eastAsia="zh-CN" w:bidi="th-TH"/>
    </w:rPr>
  </w:style>
  <w:style w:type="paragraph" w:customStyle="1" w:styleId="DefinitionL3">
    <w:name w:val="Definition L3"/>
    <w:basedOn w:val="Normal"/>
    <w:pPr>
      <w:numPr>
        <w:ilvl w:val="2"/>
        <w:numId w:val="16"/>
      </w:numPr>
      <w:tabs>
        <w:tab w:val="clear" w:pos="2041"/>
      </w:tabs>
      <w:spacing w:after="140" w:line="280" w:lineRule="atLeast"/>
      <w:outlineLvl w:val="2"/>
    </w:pPr>
    <w:rPr>
      <w:rFonts w:eastAsia="Times New Roman" w:cs="Angsana New"/>
      <w:sz w:val="22"/>
      <w:szCs w:val="22"/>
      <w:lang w:eastAsia="zh-CN" w:bidi="th-TH"/>
    </w:rPr>
  </w:style>
  <w:style w:type="paragraph" w:styleId="CommentText">
    <w:name w:val="annotation text"/>
    <w:basedOn w:val="Normal"/>
    <w:link w:val="CommentTextChar"/>
    <w:pPr>
      <w:spacing w:after="120"/>
    </w:pPr>
    <w:rPr>
      <w:rFonts w:ascii="Arial" w:eastAsia="Times New Roman" w:hAnsi="Arial"/>
      <w:lang w:eastAsia="en-AU"/>
    </w:rPr>
  </w:style>
  <w:style w:type="character" w:customStyle="1" w:styleId="CommentTextChar">
    <w:name w:val="Comment Text Char"/>
    <w:basedOn w:val="DefaultParagraphFont"/>
    <w:link w:val="CommentText"/>
    <w:rPr>
      <w:rFonts w:ascii="Arial" w:eastAsia="Times New Roman" w:hAnsi="Arial"/>
      <w:lang w:eastAsia="en-AU"/>
    </w:rPr>
  </w:style>
  <w:style w:type="character" w:styleId="CommentReference">
    <w:name w:val="annotation reference"/>
    <w:rPr>
      <w:sz w:val="16"/>
      <w:szCs w:val="16"/>
    </w:rPr>
  </w:style>
  <w:style w:type="paragraph" w:customStyle="1" w:styleId="11Schedule">
    <w:name w:val="1.1 Schedule"/>
    <w:basedOn w:val="ListContinue2"/>
    <w:qFormat/>
    <w:pPr>
      <w:numPr>
        <w:numId w:val="15"/>
      </w:numPr>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heme="minorHAnsi" w:hAnsi="Times New Roman"/>
      <w:b/>
      <w:bCs/>
      <w:lang w:eastAsia="en-US"/>
    </w:rPr>
  </w:style>
  <w:style w:type="character" w:customStyle="1" w:styleId="CommentSubjectChar">
    <w:name w:val="Comment Subject Char"/>
    <w:basedOn w:val="CommentTextChar"/>
    <w:link w:val="CommentSubject"/>
    <w:uiPriority w:val="99"/>
    <w:semiHidden/>
    <w:rPr>
      <w:rFonts w:ascii="Arial" w:eastAsia="Times New Roman" w:hAnsi="Arial"/>
      <w:b/>
      <w:bCs/>
      <w:lang w:eastAsia="en-AU"/>
    </w:rPr>
  </w:style>
  <w:style w:type="paragraph" w:styleId="Revision">
    <w:name w:val="Revision"/>
    <w:hidden/>
    <w:uiPriority w:val="99"/>
    <w:semiHidden/>
  </w:style>
  <w:style w:type="character" w:customStyle="1" w:styleId="Heading6Char">
    <w:name w:val="Heading 6 Char"/>
    <w:aliases w:val="Body Text 5 Char,Heading 6(unused) Char,L1 PIP Char,H6 Char,(I) Char,heading 6 Char,b Char,Legal Level 1. Char,a. Char,a.1 Char,(I)a Char,Lev 6 Char,sub-dash Char,Spare2 Char,heading6 Char,heading61 Char,heading62 Char,h6 Char"/>
    <w:basedOn w:val="DefaultParagraphFont"/>
    <w:link w:val="Heading6"/>
    <w:rPr>
      <w:rFonts w:ascii="Arial" w:eastAsia="Times New Roman" w:hAnsi="Arial"/>
      <w:sz w:val="22"/>
    </w:rPr>
  </w:style>
  <w:style w:type="character" w:customStyle="1" w:styleId="Heading7Char">
    <w:name w:val="Heading 7 Char"/>
    <w:aliases w:val="(1) Char,heading 7 Char,Heading 7(unused) Char,Legal Level 1.1. Char,DTSÜberschrift 7 Char,h7 Char,Heading 7a Char,Simple arabic numbers Char,Body Text 6 Char,rp_Heading 7 Char"/>
    <w:basedOn w:val="DefaultParagraphFont"/>
    <w:link w:val="Heading7"/>
    <w:rPr>
      <w:rFonts w:ascii="Arial" w:eastAsia="Times New Roman" w:hAnsi="Arial"/>
      <w:sz w:val="22"/>
    </w:rPr>
  </w:style>
  <w:style w:type="character" w:customStyle="1" w:styleId="Heading8Char">
    <w:name w:val="Heading 8 Char"/>
    <w:aliases w:val="Annex Char,Appendix Char,Heading 8(unused) Char,Legal Level 1.1.1. Char,h8 Char,Heading 8a Char,Simple alpha numbers Char,Body Text 7 Char,rp_Heading 8 Char"/>
    <w:basedOn w:val="DefaultParagraphFont"/>
    <w:link w:val="Heading8"/>
    <w:rPr>
      <w:rFonts w:ascii="Arial" w:eastAsia="Times New Roman" w:hAnsi="Arial"/>
      <w:sz w:val="22"/>
    </w:rPr>
  </w:style>
  <w:style w:type="character" w:customStyle="1" w:styleId="Heading9Char">
    <w:name w:val="Heading 9 Char"/>
    <w:aliases w:val="Legal Level 1.1.1.1. Char,Heading 9a Char,Body Text 8 Char,h9 Char,rp_Heading 9 Char,Simple (sm) roman numbers Char"/>
    <w:basedOn w:val="DefaultParagraphFont"/>
    <w:link w:val="Heading9"/>
    <w:rPr>
      <w:rFonts w:ascii="Arial" w:eastAsia="Times New Roman" w:hAnsi="Arial"/>
      <w:sz w:val="22"/>
    </w:rPr>
  </w:style>
  <w:style w:type="character" w:customStyle="1" w:styleId="DeltaViewInsertion">
    <w:name w:val="DeltaView Insertion"/>
    <w:rPr>
      <w:color w:val="0000FF"/>
      <w:u w:val="double"/>
    </w:rPr>
  </w:style>
  <w:style w:type="paragraph" w:customStyle="1" w:styleId="Definition">
    <w:name w:val="Definition"/>
    <w:basedOn w:val="Normal"/>
    <w:link w:val="DefinitionCharChar"/>
    <w:rsid w:val="00926B26"/>
    <w:pPr>
      <w:numPr>
        <w:numId w:val="19"/>
      </w:numPr>
      <w:spacing w:after="220"/>
    </w:pPr>
    <w:rPr>
      <w:rFonts w:eastAsia="Times New Roman"/>
      <w:sz w:val="22"/>
      <w:szCs w:val="22"/>
    </w:rPr>
  </w:style>
  <w:style w:type="paragraph" w:customStyle="1" w:styleId="DefinitionNum2">
    <w:name w:val="DefinitionNum2"/>
    <w:basedOn w:val="Normal"/>
    <w:link w:val="DefinitionNum2CharChar"/>
    <w:rsid w:val="00926B26"/>
    <w:pPr>
      <w:numPr>
        <w:ilvl w:val="1"/>
        <w:numId w:val="19"/>
      </w:numPr>
      <w:spacing w:after="220"/>
    </w:pPr>
    <w:rPr>
      <w:rFonts w:eastAsia="Times New Roman"/>
      <w:sz w:val="22"/>
      <w:szCs w:val="24"/>
    </w:rPr>
  </w:style>
  <w:style w:type="paragraph" w:customStyle="1" w:styleId="DefinitionNum3">
    <w:name w:val="DefinitionNum3"/>
    <w:basedOn w:val="Normal"/>
    <w:rsid w:val="00926B26"/>
    <w:pPr>
      <w:numPr>
        <w:ilvl w:val="2"/>
        <w:numId w:val="19"/>
      </w:numPr>
      <w:spacing w:after="220"/>
      <w:outlineLvl w:val="2"/>
    </w:pPr>
    <w:rPr>
      <w:rFonts w:eastAsia="Times New Roman"/>
      <w:sz w:val="22"/>
      <w:szCs w:val="22"/>
    </w:rPr>
  </w:style>
  <w:style w:type="paragraph" w:customStyle="1" w:styleId="DefinitionNum4">
    <w:name w:val="DefinitionNum4"/>
    <w:basedOn w:val="Normal"/>
    <w:rsid w:val="00926B26"/>
    <w:pPr>
      <w:numPr>
        <w:ilvl w:val="3"/>
        <w:numId w:val="19"/>
      </w:numPr>
      <w:spacing w:after="220"/>
    </w:pPr>
    <w:rPr>
      <w:rFonts w:eastAsia="Times New Roman"/>
      <w:sz w:val="22"/>
      <w:szCs w:val="24"/>
    </w:rPr>
  </w:style>
  <w:style w:type="character" w:customStyle="1" w:styleId="DefinitionCharChar">
    <w:name w:val="Definition Char Char"/>
    <w:link w:val="Definition"/>
    <w:locked/>
    <w:rsid w:val="00926B26"/>
    <w:rPr>
      <w:rFonts w:eastAsia="Times New Roman"/>
      <w:sz w:val="22"/>
      <w:szCs w:val="22"/>
    </w:rPr>
  </w:style>
  <w:style w:type="character" w:customStyle="1" w:styleId="DefinitionNum2CharChar">
    <w:name w:val="DefinitionNum2 Char Char"/>
    <w:link w:val="DefinitionNum2"/>
    <w:locked/>
    <w:rsid w:val="00926B26"/>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628517">
      <w:bodyDiv w:val="1"/>
      <w:marLeft w:val="0"/>
      <w:marRight w:val="0"/>
      <w:marTop w:val="0"/>
      <w:marBottom w:val="0"/>
      <w:divBdr>
        <w:top w:val="none" w:sz="0" w:space="0" w:color="auto"/>
        <w:left w:val="none" w:sz="0" w:space="0" w:color="auto"/>
        <w:bottom w:val="none" w:sz="0" w:space="0" w:color="auto"/>
        <w:right w:val="none" w:sz="0" w:space="0" w:color="auto"/>
      </w:divBdr>
    </w:div>
    <w:div w:id="109328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80692-BC24-42FC-921D-B2DE9A93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4083</Words>
  <Characters>23275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dgosewisch@racingqueensland.com.au</dc:creator>
  <cp:keywords/>
  <dc:description/>
  <cp:lastModifiedBy>Phil Buckle</cp:lastModifiedBy>
  <cp:revision>3</cp:revision>
  <cp:lastPrinted>2019-04-10T01:18:00Z</cp:lastPrinted>
  <dcterms:created xsi:type="dcterms:W3CDTF">2020-10-27T07:13:00Z</dcterms:created>
  <dcterms:modified xsi:type="dcterms:W3CDTF">2020-10-29T02:30:00Z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AU_Active01 904698309v1 CARNEGC</vt:lpwstr>
  </property>
</Properties>
</file>